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3D" w:rsidRPr="00066E49" w:rsidRDefault="00DD79BC">
      <w:pPr>
        <w:pStyle w:val="BodyText"/>
        <w:spacing w:before="72" w:line="244" w:lineRule="auto"/>
        <w:ind w:right="208"/>
        <w:rPr>
          <w:lang w:val="sr-Cyrl-RS"/>
        </w:rPr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 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 xml:space="preserve">незапослености („Сл. гласник РС“, бр. 36/09, 88/10, 38/15, 113/17 </w:t>
      </w:r>
      <w:r>
        <w:rPr>
          <w:w w:val="160"/>
        </w:rPr>
        <w:t xml:space="preserve">– </w:t>
      </w:r>
      <w:r>
        <w:t>др. Закон, 113/17 и</w:t>
      </w:r>
      <w:r>
        <w:rPr>
          <w:spacing w:val="1"/>
        </w:rPr>
        <w:t xml:space="preserve"> </w:t>
      </w:r>
      <w:r>
        <w:t>49/21),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 особа са инвалидитетом („Сл. гласник РС“, бр. 36/09 и 32/13), Акционог</w:t>
      </w:r>
      <w:r>
        <w:rPr>
          <w:spacing w:val="1"/>
        </w:rPr>
        <w:t xml:space="preserve"> </w:t>
      </w:r>
      <w:r>
        <w:t>плана за период од 2021. до 2023. године за спровођење Стратегије запошљавања у</w:t>
      </w:r>
      <w:r>
        <w:rPr>
          <w:spacing w:val="1"/>
        </w:rPr>
        <w:t xml:space="preserve"> </w:t>
      </w:r>
      <w:r>
        <w:t>Републици Србији за перид од 2021. до 2026. године („Сл. гласник РС“, бр. 30/21) и</w:t>
      </w:r>
      <w:r>
        <w:rPr>
          <w:spacing w:val="1"/>
        </w:rPr>
        <w:t xml:space="preserve"> </w:t>
      </w:r>
      <w:r>
        <w:t>чланова 60, 104 и 129 Правилника о критеријумима, начину и другим питањима од</w:t>
      </w:r>
      <w:r>
        <w:rPr>
          <w:spacing w:val="1"/>
        </w:rPr>
        <w:t xml:space="preserve"> </w:t>
      </w:r>
      <w:r>
        <w:t>значаја за спровођење мера активне политике запошљавања („Сл. гласник РС“, бр.</w:t>
      </w:r>
      <w:r>
        <w:rPr>
          <w:spacing w:val="1"/>
        </w:rPr>
        <w:t xml:space="preserve"> </w:t>
      </w:r>
      <w:r>
        <w:t>102/15, 5/17</w:t>
      </w:r>
      <w:r>
        <w:rPr>
          <w:spacing w:val="4"/>
        </w:rPr>
        <w:t xml:space="preserve"> </w:t>
      </w:r>
      <w:r>
        <w:t>и 9/18.</w:t>
      </w:r>
      <w:r w:rsidR="002F63C6">
        <w:rPr>
          <w:lang w:val="sr-Cyrl-RS"/>
        </w:rPr>
        <w:t>)</w:t>
      </w:r>
      <w:r w:rsidR="00066E49">
        <w:rPr>
          <w:lang w:val="sr-Cyrl-RS"/>
        </w:rPr>
        <w:t xml:space="preserve">  и потписаног Споразума о уређивању међусобних права и обавеза у реализацији мера активне поли</w:t>
      </w:r>
      <w:r w:rsidR="00462600">
        <w:rPr>
          <w:lang w:val="sr-Cyrl-RS"/>
        </w:rPr>
        <w:t>тике запошљавања број 0306-101-6/2022 од 27</w:t>
      </w:r>
      <w:bookmarkStart w:id="0" w:name="_GoBack"/>
      <w:bookmarkEnd w:id="0"/>
      <w:r w:rsidR="00066E49">
        <w:rPr>
          <w:lang w:val="sr-Cyrl-RS"/>
        </w:rPr>
        <w:t>.04.2022.године</w:t>
      </w:r>
    </w:p>
    <w:p w:rsidR="00491A3D" w:rsidRDefault="00DD79BC" w:rsidP="002E5865">
      <w:pPr>
        <w:pStyle w:val="Heading1"/>
        <w:spacing w:before="217"/>
        <w:ind w:left="1610" w:right="1618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</w:p>
    <w:p w:rsidR="002E5865" w:rsidRPr="002E5865" w:rsidRDefault="002E5865" w:rsidP="002E5865">
      <w:pPr>
        <w:pStyle w:val="Heading1"/>
        <w:spacing w:before="217"/>
        <w:ind w:left="1610" w:right="1618"/>
        <w:jc w:val="center"/>
        <w:rPr>
          <w:lang w:val="sr-Cyrl-RS"/>
        </w:rPr>
      </w:pPr>
      <w:r>
        <w:rPr>
          <w:lang w:val="sr-Cyrl-RS"/>
        </w:rPr>
        <w:t>И</w:t>
      </w:r>
    </w:p>
    <w:p w:rsidR="002E5865" w:rsidRDefault="002E5865" w:rsidP="002E5865">
      <w:pPr>
        <w:spacing w:before="117" w:line="390" w:lineRule="atLeast"/>
        <w:ind w:right="3879"/>
        <w:jc w:val="center"/>
        <w:rPr>
          <w:rFonts w:ascii="Arial" w:hAnsi="Arial"/>
          <w:b/>
          <w:sz w:val="24"/>
          <w:lang w:val="sr-Cyrl-RS"/>
        </w:rPr>
      </w:pPr>
      <w:r>
        <w:rPr>
          <w:rFonts w:ascii="Arial" w:hAnsi="Arial"/>
          <w:b/>
          <w:sz w:val="24"/>
          <w:lang w:val="sr-Cyrl-RS"/>
        </w:rPr>
        <w:t xml:space="preserve">                         </w:t>
      </w:r>
      <w:r w:rsidR="0003545E">
        <w:rPr>
          <w:rFonts w:ascii="Arial" w:hAnsi="Arial"/>
          <w:b/>
          <w:sz w:val="24"/>
          <w:lang w:val="sr-Cyrl-RS"/>
        </w:rPr>
        <w:t xml:space="preserve">                              </w:t>
      </w:r>
      <w:r>
        <w:rPr>
          <w:rFonts w:ascii="Arial" w:hAnsi="Arial"/>
          <w:b/>
          <w:sz w:val="24"/>
          <w:lang w:val="sr-Cyrl-RS"/>
        </w:rPr>
        <w:t xml:space="preserve">ОПШТИНА </w:t>
      </w:r>
      <w:r w:rsidR="00D64282">
        <w:rPr>
          <w:rFonts w:ascii="Arial" w:hAnsi="Arial"/>
          <w:b/>
          <w:sz w:val="24"/>
          <w:lang w:val="sr-Cyrl-RS"/>
        </w:rPr>
        <w:t>МЕРОШИНА</w:t>
      </w:r>
    </w:p>
    <w:p w:rsidR="002E5865" w:rsidRDefault="002E5865" w:rsidP="002E5865">
      <w:pPr>
        <w:spacing w:before="117" w:line="390" w:lineRule="atLeast"/>
        <w:ind w:right="3879"/>
        <w:jc w:val="center"/>
        <w:rPr>
          <w:rFonts w:ascii="Arial" w:hAnsi="Arial"/>
          <w:b/>
          <w:sz w:val="24"/>
          <w:lang w:val="sr-Cyrl-RS"/>
        </w:rPr>
      </w:pPr>
      <w:r>
        <w:rPr>
          <w:rFonts w:ascii="Arial" w:hAnsi="Arial"/>
          <w:b/>
          <w:sz w:val="24"/>
          <w:lang w:val="sr-Cyrl-RS"/>
        </w:rPr>
        <w:t xml:space="preserve">                                            </w:t>
      </w:r>
      <w:r w:rsidR="00FE7A03">
        <w:rPr>
          <w:rFonts w:ascii="Arial" w:hAnsi="Arial"/>
          <w:b/>
          <w:sz w:val="24"/>
          <w:lang w:val="sr-Cyrl-RS"/>
        </w:rPr>
        <w:t xml:space="preserve">         </w:t>
      </w:r>
      <w:r>
        <w:rPr>
          <w:rFonts w:ascii="Arial" w:hAnsi="Arial"/>
          <w:b/>
          <w:sz w:val="24"/>
          <w:lang w:val="sr-Cyrl-RS"/>
        </w:rPr>
        <w:t xml:space="preserve"> Расписују </w:t>
      </w:r>
    </w:p>
    <w:p w:rsidR="00491A3D" w:rsidRDefault="00DD79BC" w:rsidP="002E5865">
      <w:pPr>
        <w:spacing w:before="117" w:line="390" w:lineRule="atLeast"/>
        <w:ind w:right="1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:rsidR="00491A3D" w:rsidRDefault="00DD79BC" w:rsidP="002E5865">
      <w:pPr>
        <w:pStyle w:val="Heading1"/>
        <w:spacing w:before="6"/>
        <w:ind w:left="1618" w:right="1618"/>
        <w:jc w:val="center"/>
      </w:pPr>
      <w:r>
        <w:t>ЗА</w:t>
      </w:r>
      <w:r>
        <w:rPr>
          <w:spacing w:val="-8"/>
        </w:rPr>
        <w:t xml:space="preserve"> </w:t>
      </w:r>
      <w:r>
        <w:t>РЕАЛИЗАЦИЈУ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СТРУЧНЕ</w:t>
      </w:r>
      <w:r>
        <w:rPr>
          <w:spacing w:val="-1"/>
        </w:rPr>
        <w:t xml:space="preserve"> </w:t>
      </w:r>
      <w:r>
        <w:t>ПРАКСЕ У</w:t>
      </w:r>
      <w:r>
        <w:rPr>
          <w:spacing w:val="-1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ГОДИНИ</w:t>
      </w:r>
    </w:p>
    <w:p w:rsidR="00491A3D" w:rsidRDefault="00491A3D">
      <w:pPr>
        <w:pStyle w:val="BodyText"/>
        <w:ind w:left="0"/>
        <w:jc w:val="left"/>
        <w:rPr>
          <w:rFonts w:ascii="Arial"/>
          <w:b/>
          <w:sz w:val="16"/>
        </w:rPr>
      </w:pPr>
    </w:p>
    <w:p w:rsidR="00491A3D" w:rsidRDefault="00DD79BC">
      <w:pPr>
        <w:tabs>
          <w:tab w:val="left" w:pos="3530"/>
          <w:tab w:val="left" w:pos="10215"/>
        </w:tabs>
        <w:spacing w:before="92"/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491A3D" w:rsidRDefault="00DD79BC">
      <w:pPr>
        <w:pStyle w:val="BodyText"/>
        <w:spacing w:before="120" w:line="242" w:lineRule="auto"/>
        <w:ind w:right="209"/>
      </w:pPr>
      <w:r>
        <w:t xml:space="preserve">Мера стручна пракса (у даљем тексту: мера) подразумева </w:t>
      </w:r>
      <w:r>
        <w:rPr>
          <w:rFonts w:ascii="Arial" w:hAnsi="Arial"/>
          <w:b/>
        </w:rPr>
        <w:t>стручно оспособљавање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незапосленог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за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струци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стицања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полагање стручног испита, када је то законом, односно правилником предвиђено као</w:t>
      </w:r>
      <w:r>
        <w:rPr>
          <w:spacing w:val="1"/>
        </w:rPr>
        <w:t xml:space="preserve"> </w:t>
      </w:r>
      <w:r>
        <w:t>посебан</w:t>
      </w:r>
      <w:r>
        <w:rPr>
          <w:spacing w:val="1"/>
        </w:rPr>
        <w:t xml:space="preserve"> </w:t>
      </w:r>
      <w:r>
        <w:t>услов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самосталан</w:t>
      </w:r>
      <w:r>
        <w:rPr>
          <w:spacing w:val="1"/>
        </w:rPr>
        <w:t xml:space="preserve"> </w:t>
      </w:r>
      <w:r>
        <w:t>рад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струци.</w:t>
      </w:r>
    </w:p>
    <w:p w:rsidR="00491A3D" w:rsidRDefault="00DD79BC">
      <w:pPr>
        <w:spacing w:before="60"/>
        <w:ind w:left="212"/>
        <w:rPr>
          <w:sz w:val="24"/>
        </w:rPr>
      </w:pP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491A3D" w:rsidRDefault="00DD79BC">
      <w:pPr>
        <w:pStyle w:val="BodyText"/>
        <w:spacing w:before="64" w:line="244" w:lineRule="auto"/>
        <w:ind w:right="210"/>
      </w:pPr>
      <w:r>
        <w:t>У меру се укључују незапослена лица која се први пут стручно оспособљавају у струци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одређену</w:t>
      </w:r>
      <w:r>
        <w:rPr>
          <w:spacing w:val="1"/>
        </w:rPr>
        <w:t xml:space="preserve"> </w:t>
      </w:r>
      <w:r>
        <w:t>врсту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ниво</w:t>
      </w:r>
      <w:r>
        <w:rPr>
          <w:spacing w:val="1"/>
        </w:rPr>
        <w:t xml:space="preserve"> </w:t>
      </w:r>
      <w:r>
        <w:t>квалификација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стручно</w:t>
      </w:r>
      <w:r>
        <w:rPr>
          <w:spacing w:val="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491A3D" w:rsidRDefault="00DD79BC">
      <w:pPr>
        <w:pStyle w:val="BodyText"/>
        <w:spacing w:before="55"/>
      </w:pPr>
      <w:r>
        <w:t>Приоритет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особе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инвалидитетом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Роми.</w:t>
      </w:r>
    </w:p>
    <w:p w:rsidR="00491A3D" w:rsidRDefault="00DD79BC">
      <w:pPr>
        <w:pStyle w:val="BodyText"/>
        <w:spacing w:before="64" w:line="244" w:lineRule="auto"/>
        <w:ind w:right="210"/>
      </w:pPr>
      <w:r>
        <w:t>Мера се спроводи у складу са законом, односно у складу са актом о организацији 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послодавца.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 Национална служба за запошљавање (у даљем тексту: Национална служба)</w:t>
      </w:r>
      <w:r>
        <w:rPr>
          <w:spacing w:val="1"/>
        </w:rPr>
        <w:t xml:space="preserve"> </w:t>
      </w:r>
      <w:r>
        <w:t>може да финансира меру у дужини прописаној законом, а најдуже 12 месеци. Када се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-61"/>
        </w:rPr>
        <w:t xml:space="preserve"> </w:t>
      </w:r>
      <w:r>
        <w:t>Национална</w:t>
      </w:r>
      <w:r>
        <w:rPr>
          <w:spacing w:val="2"/>
        </w:rPr>
        <w:t xml:space="preserve"> </w:t>
      </w:r>
      <w:r>
        <w:t>служба</w:t>
      </w:r>
      <w:r>
        <w:rPr>
          <w:spacing w:val="2"/>
        </w:rPr>
        <w:t xml:space="preserve"> </w:t>
      </w:r>
      <w:r>
        <w:t>меру</w:t>
      </w:r>
      <w:r>
        <w:rPr>
          <w:spacing w:val="3"/>
        </w:rPr>
        <w:t xml:space="preserve"> </w:t>
      </w:r>
      <w:r>
        <w:t>финансира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трајању:</w:t>
      </w:r>
    </w:p>
    <w:p w:rsidR="00491A3D" w:rsidRDefault="00DD79BC">
      <w:pPr>
        <w:pStyle w:val="ListParagraph"/>
        <w:numPr>
          <w:ilvl w:val="0"/>
          <w:numId w:val="5"/>
        </w:numPr>
        <w:tabs>
          <w:tab w:val="left" w:pos="922"/>
        </w:tabs>
        <w:spacing w:line="284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квалификација,</w:t>
      </w:r>
    </w:p>
    <w:p w:rsidR="00491A3D" w:rsidRDefault="00DD79BC">
      <w:pPr>
        <w:pStyle w:val="ListParagraph"/>
        <w:numPr>
          <w:ilvl w:val="0"/>
          <w:numId w:val="5"/>
        </w:numPr>
        <w:tabs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491A3D" w:rsidRDefault="00DD79BC">
      <w:pPr>
        <w:pStyle w:val="ListParagraph"/>
        <w:numPr>
          <w:ilvl w:val="0"/>
          <w:numId w:val="5"/>
        </w:numPr>
        <w:tabs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491A3D" w:rsidRDefault="00DD79BC">
      <w:pPr>
        <w:pStyle w:val="Heading1"/>
        <w:spacing w:before="59"/>
        <w:ind w:left="212"/>
      </w:pPr>
      <w:r>
        <w:lastRenderedPageBreak/>
        <w:t>Tоком</w:t>
      </w:r>
      <w:r>
        <w:rPr>
          <w:spacing w:val="-4"/>
        </w:rPr>
        <w:t xml:space="preserve"> </w:t>
      </w:r>
      <w:r>
        <w:t>трајања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Национална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запошљавање:</w:t>
      </w:r>
    </w:p>
    <w:p w:rsidR="00491A3D" w:rsidRDefault="00DD79BC">
      <w:pPr>
        <w:pStyle w:val="ListParagraph"/>
        <w:numPr>
          <w:ilvl w:val="0"/>
          <w:numId w:val="4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491A3D" w:rsidRDefault="00DD79BC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54" w:line="293" w:lineRule="exact"/>
        <w:jc w:val="left"/>
        <w:rPr>
          <w:sz w:val="24"/>
        </w:rPr>
      </w:pPr>
      <w:r>
        <w:rPr>
          <w:sz w:val="24"/>
        </w:rPr>
        <w:t>22.000,00</w:t>
      </w:r>
      <w:r>
        <w:rPr>
          <w:spacing w:val="-6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квалификација,</w:t>
      </w:r>
    </w:p>
    <w:p w:rsidR="00491A3D" w:rsidRDefault="00DD79BC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24.000,00</w:t>
      </w:r>
      <w:r>
        <w:rPr>
          <w:spacing w:val="-5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6"/>
          <w:sz w:val="24"/>
        </w:rPr>
        <w:t xml:space="preserve"> </w:t>
      </w:r>
      <w:r>
        <w:rPr>
          <w:sz w:val="24"/>
        </w:rPr>
        <w:t>ЕСПБ,</w:t>
      </w:r>
    </w:p>
    <w:p w:rsidR="00491A3D" w:rsidRDefault="00DD79BC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27.000,00</w:t>
      </w:r>
      <w:r>
        <w:rPr>
          <w:spacing w:val="-4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240</w:t>
      </w:r>
      <w:r>
        <w:rPr>
          <w:spacing w:val="-7"/>
          <w:sz w:val="24"/>
        </w:rPr>
        <w:t xml:space="preserve"> </w:t>
      </w:r>
      <w:r>
        <w:rPr>
          <w:sz w:val="24"/>
        </w:rPr>
        <w:t>ЕСПБ;</w:t>
      </w:r>
    </w:p>
    <w:p w:rsidR="00491A3D" w:rsidRDefault="00DD79BC">
      <w:pPr>
        <w:pStyle w:val="ListParagraph"/>
        <w:numPr>
          <w:ilvl w:val="0"/>
          <w:numId w:val="4"/>
        </w:numPr>
        <w:tabs>
          <w:tab w:val="left" w:pos="497"/>
        </w:tabs>
        <w:spacing w:before="59"/>
        <w:ind w:right="216"/>
        <w:rPr>
          <w:sz w:val="24"/>
        </w:rPr>
      </w:pPr>
      <w:r>
        <w:rPr>
          <w:sz w:val="24"/>
        </w:rPr>
        <w:t>врши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обрачун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доприноса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случај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повреде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раду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професионалне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болести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 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законом.</w:t>
      </w:r>
    </w:p>
    <w:p w:rsidR="00491A3D" w:rsidRDefault="00DD79BC">
      <w:pPr>
        <w:pStyle w:val="Heading1"/>
        <w:tabs>
          <w:tab w:val="left" w:pos="4003"/>
          <w:tab w:val="left" w:pos="10215"/>
        </w:tabs>
        <w:spacing w:before="68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УЧЕШЋА</w:t>
      </w:r>
      <w:r>
        <w:rPr>
          <w:shd w:val="clear" w:color="auto" w:fill="F1F1F1"/>
        </w:rPr>
        <w:tab/>
      </w:r>
    </w:p>
    <w:p w:rsidR="00491A3D" w:rsidRDefault="00DD79BC">
      <w:pPr>
        <w:pStyle w:val="BodyText"/>
        <w:spacing w:before="124"/>
      </w:pPr>
      <w:r>
        <w:t>Право</w:t>
      </w:r>
      <w:r>
        <w:rPr>
          <w:spacing w:val="-5"/>
        </w:rPr>
        <w:t xml:space="preserve"> </w:t>
      </w:r>
      <w:r>
        <w:t>учешћа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реализацији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остварити</w:t>
      </w:r>
      <w:r>
        <w:rPr>
          <w:spacing w:val="-5"/>
        </w:rPr>
        <w:t xml:space="preserve"> </w:t>
      </w:r>
      <w:r>
        <w:t>послодавац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припада:</w:t>
      </w:r>
    </w:p>
    <w:p w:rsidR="00491A3D" w:rsidRDefault="00DD79BC">
      <w:pPr>
        <w:pStyle w:val="ListParagraph"/>
        <w:numPr>
          <w:ilvl w:val="0"/>
          <w:numId w:val="3"/>
        </w:numPr>
        <w:tabs>
          <w:tab w:val="left" w:pos="922"/>
        </w:tabs>
        <w:spacing w:before="65"/>
        <w:jc w:val="both"/>
        <w:rPr>
          <w:sz w:val="24"/>
        </w:rPr>
      </w:pPr>
      <w:r>
        <w:rPr>
          <w:sz w:val="24"/>
        </w:rPr>
        <w:t>приватном</w:t>
      </w:r>
      <w:r>
        <w:rPr>
          <w:spacing w:val="-9"/>
          <w:sz w:val="24"/>
        </w:rPr>
        <w:t xml:space="preserve"> </w:t>
      </w:r>
      <w:r>
        <w:rPr>
          <w:sz w:val="24"/>
        </w:rPr>
        <w:t>сектору</w:t>
      </w:r>
      <w:r>
        <w:rPr>
          <w:spacing w:val="-12"/>
          <w:sz w:val="24"/>
        </w:rPr>
        <w:t xml:space="preserve"> </w:t>
      </w:r>
      <w:r>
        <w:rPr>
          <w:sz w:val="24"/>
        </w:rPr>
        <w:t>(удео</w:t>
      </w:r>
      <w:r>
        <w:rPr>
          <w:spacing w:val="-9"/>
          <w:sz w:val="24"/>
        </w:rPr>
        <w:t xml:space="preserve"> </w:t>
      </w:r>
      <w:r>
        <w:rPr>
          <w:sz w:val="24"/>
        </w:rPr>
        <w:t>приватног</w:t>
      </w:r>
      <w:r>
        <w:rPr>
          <w:spacing w:val="-10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9"/>
          <w:sz w:val="24"/>
        </w:rPr>
        <w:t xml:space="preserve"> </w:t>
      </w:r>
      <w:r>
        <w:rPr>
          <w:sz w:val="24"/>
        </w:rPr>
        <w:t>100%),</w:t>
      </w:r>
    </w:p>
    <w:p w:rsidR="00491A3D" w:rsidRDefault="006A2964">
      <w:pPr>
        <w:pStyle w:val="BodyText"/>
        <w:spacing w:before="5" w:line="244" w:lineRule="auto"/>
        <w:ind w:left="921" w:right="221" w:hanging="284"/>
      </w:pPr>
      <w:r>
        <w:rPr>
          <w:lang w:val="sr-Cyrl-RS"/>
        </w:rPr>
        <w:t>б</w:t>
      </w:r>
      <w:r w:rsidR="00DD79BC">
        <w:t>) изузетно, на територији АП Косово и Метохија и девастираних општина, у складу</w:t>
      </w:r>
      <w:r w:rsidR="00DD79BC">
        <w:rPr>
          <w:spacing w:val="1"/>
        </w:rPr>
        <w:t xml:space="preserve"> </w:t>
      </w:r>
      <w:r w:rsidR="00DD79BC">
        <w:t>са прописом Владе Републике Србије о степену развијености јединица локалне</w:t>
      </w:r>
      <w:r w:rsidR="00DD79BC">
        <w:rPr>
          <w:spacing w:val="1"/>
        </w:rPr>
        <w:t xml:space="preserve"> </w:t>
      </w:r>
      <w:r w:rsidR="00DD79BC">
        <w:t>самоуправе, право учешћа у реализацији мере може остварити послодавац који</w:t>
      </w:r>
      <w:r w:rsidR="00DD79BC">
        <w:rPr>
          <w:spacing w:val="1"/>
        </w:rPr>
        <w:t xml:space="preserve"> </w:t>
      </w:r>
      <w:r w:rsidR="00DD79BC">
        <w:t>припада приватном или јавном сектору, без обзира на област којом се бави, при</w:t>
      </w:r>
      <w:r w:rsidR="00DD79BC">
        <w:rPr>
          <w:spacing w:val="1"/>
        </w:rPr>
        <w:t xml:space="preserve"> </w:t>
      </w:r>
      <w:r w:rsidR="00DD79BC">
        <w:t>чему</w:t>
      </w:r>
      <w:r w:rsidR="00DD79BC">
        <w:rPr>
          <w:spacing w:val="-1"/>
        </w:rPr>
        <w:t xml:space="preserve"> </w:t>
      </w:r>
      <w:r w:rsidR="00DD79BC">
        <w:t>приватни</w:t>
      </w:r>
      <w:r w:rsidR="00DD79BC">
        <w:rPr>
          <w:spacing w:val="1"/>
        </w:rPr>
        <w:t xml:space="preserve"> </w:t>
      </w:r>
      <w:r w:rsidR="00DD79BC">
        <w:t>сектор</w:t>
      </w:r>
      <w:r w:rsidR="00DD79BC">
        <w:rPr>
          <w:spacing w:val="1"/>
        </w:rPr>
        <w:t xml:space="preserve"> </w:t>
      </w:r>
      <w:r w:rsidR="00DD79BC">
        <w:t>има</w:t>
      </w:r>
      <w:r w:rsidR="00DD79BC">
        <w:rPr>
          <w:spacing w:val="3"/>
        </w:rPr>
        <w:t xml:space="preserve"> </w:t>
      </w:r>
      <w:r w:rsidR="00DD79BC">
        <w:t>приоритет,</w:t>
      </w:r>
    </w:p>
    <w:p w:rsidR="00491A3D" w:rsidRDefault="00DD79BC">
      <w:pPr>
        <w:pStyle w:val="BodyText"/>
        <w:spacing w:before="55"/>
      </w:pPr>
      <w:r>
        <w:t>и испуњава следеће</w:t>
      </w:r>
      <w:r>
        <w:rPr>
          <w:spacing w:val="-3"/>
        </w:rPr>
        <w:t xml:space="preserve"> </w:t>
      </w:r>
      <w:r>
        <w:t>услове: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15"/>
        <w:rPr>
          <w:sz w:val="24"/>
        </w:rPr>
      </w:pPr>
      <w:r>
        <w:rPr>
          <w:sz w:val="24"/>
        </w:rPr>
        <w:t>да је законом или актом о организацији и систематизацији послова код 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59"/>
        <w:rPr>
          <w:sz w:val="24"/>
        </w:rPr>
      </w:pPr>
      <w:r>
        <w:rPr>
          <w:sz w:val="24"/>
        </w:rPr>
        <w:t>да оспособљава незапослено лице који се води на евиденцији Националне службе</w:t>
      </w:r>
      <w:r w:rsidR="00266145">
        <w:rPr>
          <w:sz w:val="24"/>
        </w:rPr>
        <w:t>-</w:t>
      </w:r>
      <w:r w:rsidR="00266145">
        <w:rPr>
          <w:sz w:val="24"/>
          <w:lang w:val="sr-Cyrl-RS"/>
        </w:rPr>
        <w:t xml:space="preserve">испостава </w:t>
      </w:r>
      <w:r w:rsidR="00D64282">
        <w:rPr>
          <w:sz w:val="24"/>
          <w:lang w:val="sr-Cyrl-RS"/>
        </w:rPr>
        <w:t>Мерошина</w:t>
      </w:r>
      <w:r w:rsidR="00266145">
        <w:rPr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задовољава опште и посебне услове за укључивање у меру,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и:</w:t>
      </w:r>
    </w:p>
    <w:p w:rsidR="00491A3D" w:rsidRDefault="00DD79BC">
      <w:pPr>
        <w:pStyle w:val="ListParagraph"/>
        <w:numPr>
          <w:ilvl w:val="1"/>
          <w:numId w:val="2"/>
        </w:numPr>
        <w:tabs>
          <w:tab w:val="left" w:pos="1207"/>
        </w:tabs>
        <w:spacing w:line="285" w:lineRule="exact"/>
        <w:ind w:left="1206"/>
        <w:rPr>
          <w:sz w:val="24"/>
        </w:rPr>
      </w:pP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491A3D" w:rsidRDefault="00DD79BC">
      <w:pPr>
        <w:pStyle w:val="ListParagraph"/>
        <w:numPr>
          <w:ilvl w:val="1"/>
          <w:numId w:val="2"/>
        </w:numPr>
        <w:tabs>
          <w:tab w:val="left" w:pos="1207"/>
        </w:tabs>
        <w:spacing w:before="3" w:line="225" w:lineRule="auto"/>
        <w:ind w:right="210" w:hanging="425"/>
        <w:rPr>
          <w:sz w:val="24"/>
        </w:rPr>
      </w:pPr>
      <w:r>
        <w:rPr>
          <w:sz w:val="24"/>
        </w:rPr>
        <w:t>нема радног искуства у струци или нема довољно радног искуства за 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стручног/приправничког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испита,</w:t>
      </w:r>
    </w:p>
    <w:p w:rsidR="00491A3D" w:rsidRDefault="00DD79BC">
      <w:pPr>
        <w:pStyle w:val="ListParagraph"/>
        <w:numPr>
          <w:ilvl w:val="1"/>
          <w:numId w:val="2"/>
        </w:numPr>
        <w:tabs>
          <w:tab w:val="left" w:pos="1207"/>
        </w:tabs>
        <w:spacing w:before="10" w:line="237" w:lineRule="auto"/>
        <w:ind w:right="214" w:hanging="425"/>
        <w:rPr>
          <w:sz w:val="24"/>
        </w:rPr>
      </w:pPr>
      <w:r>
        <w:rPr>
          <w:sz w:val="24"/>
        </w:rPr>
        <w:t>није искористило у целости исту или другу меру у циљу оспособљавања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струци (изузетно,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 и након тога стекло више или високо трогодишње образовање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четворогодишње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образовање);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before="1" w:line="242" w:lineRule="auto"/>
        <w:ind w:left="573" w:right="209"/>
        <w:rPr>
          <w:sz w:val="24"/>
        </w:rPr>
      </w:pPr>
      <w:r>
        <w:rPr>
          <w:sz w:val="24"/>
        </w:rPr>
        <w:t>да оспособљава незапослено лице које у периоду од шест месеци пре подношења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3"/>
          <w:sz w:val="24"/>
        </w:rPr>
        <w:t xml:space="preserve"> </w:t>
      </w:r>
      <w:r>
        <w:rPr>
          <w:sz w:val="24"/>
        </w:rPr>
        <w:t>није</w:t>
      </w:r>
      <w:r>
        <w:rPr>
          <w:spacing w:val="3"/>
          <w:sz w:val="24"/>
        </w:rPr>
        <w:t xml:space="preserve"> </w:t>
      </w:r>
      <w:r>
        <w:rPr>
          <w:sz w:val="24"/>
        </w:rPr>
        <w:t>било</w:t>
      </w:r>
      <w:r>
        <w:rPr>
          <w:spacing w:val="2"/>
          <w:sz w:val="24"/>
        </w:rPr>
        <w:t xml:space="preserve"> </w:t>
      </w:r>
      <w:r>
        <w:rPr>
          <w:sz w:val="24"/>
        </w:rPr>
        <w:t>у радном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послодавца;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 има кадровске капацитете за стручно оспособљавање лица, односно 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 прописима није другачије одређено, има запосленог ментора (са пуним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месечним фондом радних сати) који је најмање истог нивоа квалификације као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491A3D" w:rsidRDefault="00DD79BC">
      <w:pPr>
        <w:pStyle w:val="ListParagraph"/>
        <w:numPr>
          <w:ilvl w:val="0"/>
          <w:numId w:val="1"/>
        </w:numPr>
        <w:tabs>
          <w:tab w:val="left" w:pos="1215"/>
        </w:tabs>
        <w:spacing w:before="3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исту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струци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491A3D" w:rsidRDefault="00DD79BC">
      <w:pPr>
        <w:pStyle w:val="ListParagraph"/>
        <w:numPr>
          <w:ilvl w:val="0"/>
          <w:numId w:val="1"/>
        </w:numPr>
        <w:tabs>
          <w:tab w:val="left" w:pos="1221"/>
        </w:tabs>
        <w:spacing w:before="4" w:line="244" w:lineRule="auto"/>
        <w:ind w:left="1204" w:right="227" w:hanging="272"/>
        <w:jc w:val="both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оспособљавати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2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послодавца;</w:t>
      </w:r>
    </w:p>
    <w:p w:rsidR="00491A3D" w:rsidRDefault="00DD79BC" w:rsidP="00E50623">
      <w:pPr>
        <w:pStyle w:val="ListParagraph"/>
        <w:numPr>
          <w:ilvl w:val="0"/>
          <w:numId w:val="2"/>
        </w:numPr>
        <w:tabs>
          <w:tab w:val="left" w:pos="639"/>
        </w:tabs>
        <w:spacing w:before="72" w:line="244" w:lineRule="auto"/>
        <w:ind w:left="638" w:right="209" w:hanging="359"/>
      </w:pPr>
      <w:r w:rsidRPr="002E5865">
        <w:rPr>
          <w:sz w:val="24"/>
        </w:rPr>
        <w:t>да има техничке, просторне и друге капацитете за стручно оспособљавање лица,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односно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да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радни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простор,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техничка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средства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и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опрема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по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функционалности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одговарају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броју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лица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која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се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стручно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оспособљавају,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као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и</w:t>
      </w:r>
      <w:r w:rsidRPr="002E5865">
        <w:rPr>
          <w:spacing w:val="63"/>
          <w:sz w:val="24"/>
        </w:rPr>
        <w:t xml:space="preserve"> </w:t>
      </w:r>
      <w:r w:rsidRPr="002E5865">
        <w:rPr>
          <w:sz w:val="24"/>
        </w:rPr>
        <w:t>да</w:t>
      </w:r>
      <w:r w:rsidRPr="002E5865">
        <w:rPr>
          <w:spacing w:val="64"/>
          <w:sz w:val="24"/>
        </w:rPr>
        <w:t xml:space="preserve"> </w:t>
      </w:r>
      <w:r w:rsidRPr="002E5865">
        <w:rPr>
          <w:sz w:val="24"/>
        </w:rPr>
        <w:t>обезбеди</w:t>
      </w:r>
      <w:r w:rsidRPr="002E5865">
        <w:rPr>
          <w:spacing w:val="64"/>
          <w:sz w:val="24"/>
        </w:rPr>
        <w:t xml:space="preserve"> </w:t>
      </w:r>
      <w:r w:rsidRPr="002E5865">
        <w:rPr>
          <w:sz w:val="24"/>
        </w:rPr>
        <w:t>све</w:t>
      </w:r>
      <w:r w:rsidRPr="002E5865">
        <w:rPr>
          <w:spacing w:val="1"/>
          <w:sz w:val="24"/>
        </w:rPr>
        <w:t xml:space="preserve"> </w:t>
      </w:r>
      <w:r w:rsidRPr="002E5865">
        <w:rPr>
          <w:sz w:val="24"/>
        </w:rPr>
        <w:t>услове</w:t>
      </w:r>
      <w:r w:rsidRPr="002E5865">
        <w:rPr>
          <w:spacing w:val="9"/>
          <w:sz w:val="24"/>
        </w:rPr>
        <w:t xml:space="preserve"> </w:t>
      </w:r>
      <w:r w:rsidRPr="002E5865">
        <w:rPr>
          <w:sz w:val="24"/>
        </w:rPr>
        <w:t>у</w:t>
      </w:r>
      <w:r w:rsidRPr="002E5865">
        <w:rPr>
          <w:spacing w:val="8"/>
          <w:sz w:val="24"/>
        </w:rPr>
        <w:t xml:space="preserve"> </w:t>
      </w:r>
      <w:r w:rsidRPr="002E5865">
        <w:rPr>
          <w:sz w:val="24"/>
        </w:rPr>
        <w:t>складу</w:t>
      </w:r>
      <w:r w:rsidRPr="002E5865">
        <w:rPr>
          <w:spacing w:val="8"/>
          <w:sz w:val="24"/>
        </w:rPr>
        <w:t xml:space="preserve"> </w:t>
      </w:r>
      <w:r w:rsidRPr="002E5865">
        <w:rPr>
          <w:sz w:val="24"/>
        </w:rPr>
        <w:t>са</w:t>
      </w:r>
      <w:r w:rsidRPr="002E5865">
        <w:rPr>
          <w:spacing w:val="10"/>
          <w:sz w:val="24"/>
        </w:rPr>
        <w:t xml:space="preserve"> </w:t>
      </w:r>
      <w:r w:rsidRPr="002E5865">
        <w:rPr>
          <w:sz w:val="24"/>
        </w:rPr>
        <w:t>прописима</w:t>
      </w:r>
      <w:r w:rsidRPr="002E5865">
        <w:rPr>
          <w:spacing w:val="8"/>
          <w:sz w:val="24"/>
        </w:rPr>
        <w:t xml:space="preserve"> </w:t>
      </w:r>
      <w:r w:rsidRPr="002E5865">
        <w:rPr>
          <w:sz w:val="24"/>
        </w:rPr>
        <w:t>о</w:t>
      </w:r>
      <w:r w:rsidRPr="002E5865">
        <w:rPr>
          <w:spacing w:val="8"/>
          <w:sz w:val="24"/>
        </w:rPr>
        <w:t xml:space="preserve"> </w:t>
      </w:r>
      <w:r w:rsidRPr="002E5865">
        <w:rPr>
          <w:sz w:val="24"/>
        </w:rPr>
        <w:t>безбедности</w:t>
      </w:r>
      <w:r w:rsidRPr="002E5865">
        <w:rPr>
          <w:spacing w:val="9"/>
          <w:sz w:val="24"/>
        </w:rPr>
        <w:t xml:space="preserve"> </w:t>
      </w:r>
      <w:r w:rsidRPr="002E5865">
        <w:rPr>
          <w:sz w:val="24"/>
        </w:rPr>
        <w:t>и</w:t>
      </w:r>
      <w:r w:rsidRPr="002E5865">
        <w:rPr>
          <w:spacing w:val="6"/>
          <w:sz w:val="24"/>
        </w:rPr>
        <w:t xml:space="preserve"> </w:t>
      </w:r>
      <w:r w:rsidRPr="002E5865">
        <w:rPr>
          <w:sz w:val="24"/>
        </w:rPr>
        <w:t>заштити</w:t>
      </w:r>
      <w:r w:rsidRPr="002E5865">
        <w:rPr>
          <w:spacing w:val="8"/>
          <w:sz w:val="24"/>
        </w:rPr>
        <w:t xml:space="preserve"> </w:t>
      </w:r>
      <w:r w:rsidRPr="002E5865">
        <w:rPr>
          <w:sz w:val="24"/>
        </w:rPr>
        <w:t>на</w:t>
      </w:r>
      <w:r w:rsidRPr="002E5865">
        <w:rPr>
          <w:spacing w:val="7"/>
          <w:sz w:val="24"/>
        </w:rPr>
        <w:t xml:space="preserve"> </w:t>
      </w:r>
      <w:r w:rsidRPr="002E5865">
        <w:rPr>
          <w:sz w:val="24"/>
        </w:rPr>
        <w:t>раду.</w:t>
      </w:r>
      <w:r w:rsidR="002E5865">
        <w:rPr>
          <w:sz w:val="24"/>
          <w:lang w:val="sr-Cyrl-RS"/>
        </w:rPr>
        <w:t xml:space="preserve"> </w:t>
      </w:r>
      <w:r>
        <w:t>Послодавац који има до 5 запослених има право да у меру укључи једно незапослено</w:t>
      </w:r>
      <w:r w:rsidRPr="002E5865">
        <w:rPr>
          <w:spacing w:val="1"/>
        </w:rPr>
        <w:t xml:space="preserve"> </w:t>
      </w:r>
      <w:r>
        <w:t>лице, послодавац који има од 6 до 14 запослених има право да у меру укључи највише</w:t>
      </w:r>
      <w:r w:rsidRPr="002E5865">
        <w:rPr>
          <w:spacing w:val="1"/>
        </w:rPr>
        <w:t xml:space="preserve"> </w:t>
      </w:r>
      <w:r>
        <w:t>два незапослена, а послодавац који има 15 и више запослених има право да у меру</w:t>
      </w:r>
      <w:r w:rsidRPr="002E5865">
        <w:rPr>
          <w:spacing w:val="1"/>
        </w:rPr>
        <w:t xml:space="preserve"> </w:t>
      </w:r>
      <w:r>
        <w:t>укључи</w:t>
      </w:r>
      <w:r w:rsidRPr="002E5865">
        <w:rPr>
          <w:spacing w:val="-3"/>
        </w:rPr>
        <w:t xml:space="preserve"> </w:t>
      </w:r>
      <w:r>
        <w:t>незапослене</w:t>
      </w:r>
      <w:r w:rsidRPr="002E5865">
        <w:rPr>
          <w:spacing w:val="-2"/>
        </w:rPr>
        <w:t xml:space="preserve"> </w:t>
      </w:r>
      <w:r>
        <w:t>чији број</w:t>
      </w:r>
      <w:r w:rsidRPr="002E5865">
        <w:rPr>
          <w:spacing w:val="-3"/>
        </w:rPr>
        <w:t xml:space="preserve"> </w:t>
      </w:r>
      <w:r>
        <w:t>не</w:t>
      </w:r>
      <w:r w:rsidRPr="002E5865">
        <w:rPr>
          <w:spacing w:val="-2"/>
        </w:rPr>
        <w:t xml:space="preserve"> </w:t>
      </w:r>
      <w:r>
        <w:t>може</w:t>
      </w:r>
      <w:r w:rsidRPr="002E5865">
        <w:rPr>
          <w:spacing w:val="-2"/>
        </w:rPr>
        <w:t xml:space="preserve"> </w:t>
      </w:r>
      <w:r>
        <w:t>бити</w:t>
      </w:r>
      <w:r w:rsidRPr="002E5865">
        <w:rPr>
          <w:spacing w:val="-2"/>
        </w:rPr>
        <w:t xml:space="preserve"> </w:t>
      </w:r>
      <w:r>
        <w:t>већи</w:t>
      </w:r>
      <w:r w:rsidRPr="002E5865">
        <w:rPr>
          <w:spacing w:val="-4"/>
        </w:rPr>
        <w:t xml:space="preserve"> </w:t>
      </w:r>
      <w:r>
        <w:t>од</w:t>
      </w:r>
      <w:r w:rsidRPr="002E5865">
        <w:rPr>
          <w:spacing w:val="-2"/>
        </w:rPr>
        <w:t xml:space="preserve"> </w:t>
      </w:r>
      <w:r>
        <w:t>20%</w:t>
      </w:r>
      <w:r w:rsidRPr="002E5865">
        <w:rPr>
          <w:spacing w:val="-5"/>
        </w:rPr>
        <w:t xml:space="preserve"> </w:t>
      </w:r>
      <w:r>
        <w:t>укупног</w:t>
      </w:r>
      <w:r w:rsidRPr="002E5865">
        <w:rPr>
          <w:spacing w:val="-3"/>
        </w:rPr>
        <w:t xml:space="preserve"> </w:t>
      </w:r>
      <w:r>
        <w:t>броја</w:t>
      </w:r>
      <w:r w:rsidRPr="002E5865">
        <w:rPr>
          <w:spacing w:val="-2"/>
        </w:rPr>
        <w:t xml:space="preserve"> </w:t>
      </w:r>
      <w:r>
        <w:t>запослених.</w:t>
      </w:r>
    </w:p>
    <w:p w:rsidR="00491A3D" w:rsidRDefault="00DD79BC">
      <w:pPr>
        <w:pStyle w:val="Heading1"/>
        <w:ind w:left="212" w:right="140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>
        <w:rPr>
          <w:spacing w:val="-64"/>
        </w:rPr>
        <w:t xml:space="preserve">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позива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491A3D" w:rsidRDefault="00491A3D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491A3D" w:rsidRDefault="00DD79BC">
      <w:pPr>
        <w:tabs>
          <w:tab w:val="left" w:pos="3612"/>
          <w:tab w:val="left" w:pos="10215"/>
        </w:tabs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III</w:t>
      </w:r>
      <w:r>
        <w:rPr>
          <w:rFonts w:ascii="Arial" w:hAnsi="Arial"/>
          <w:b/>
          <w:spacing w:val="-6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ПОДНОШЕЊЕ</w:t>
      </w:r>
      <w:r>
        <w:rPr>
          <w:rFonts w:ascii="Arial" w:hAnsi="Arial"/>
          <w:b/>
          <w:spacing w:val="-1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ЗАХТЕВА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491A3D" w:rsidRDefault="00DD79BC">
      <w:pPr>
        <w:pStyle w:val="Heading1"/>
        <w:spacing w:before="120"/>
        <w:ind w:left="212"/>
      </w:pPr>
      <w:r>
        <w:t>Документација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t>захтева: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before="6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93" w:lineRule="exact"/>
        <w:ind w:left="573" w:hanging="362"/>
        <w:rPr>
          <w:sz w:val="24"/>
        </w:rPr>
      </w:pPr>
      <w:r>
        <w:rPr>
          <w:sz w:val="24"/>
        </w:rPr>
        <w:t>програм</w:t>
      </w:r>
      <w:r>
        <w:rPr>
          <w:spacing w:val="-7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8"/>
          <w:sz w:val="24"/>
        </w:rPr>
        <w:t xml:space="preserve"> </w:t>
      </w:r>
      <w:r>
        <w:rPr>
          <w:sz w:val="24"/>
        </w:rPr>
        <w:t>оспособљавања;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формирању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before="9" w:line="235" w:lineRule="auto"/>
        <w:ind w:right="216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491A3D" w:rsidRDefault="00DD79BC">
      <w:pPr>
        <w:pStyle w:val="BodyText"/>
        <w:spacing w:before="6" w:line="244" w:lineRule="auto"/>
        <w:ind w:left="570" w:right="207"/>
      </w:pPr>
      <w:r>
        <w:t>извод из акта о организацији и систематизацији послова код послодавца, где је као</w:t>
      </w:r>
      <w:r>
        <w:rPr>
          <w:spacing w:val="1"/>
        </w:rPr>
        <w:t xml:space="preserve"> </w:t>
      </w:r>
      <w:r>
        <w:t>услов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5"/>
        </w:rPr>
        <w:t xml:space="preserve"> </w:t>
      </w:r>
      <w:r>
        <w:t>пословима</w:t>
      </w:r>
      <w:r>
        <w:rPr>
          <w:spacing w:val="-4"/>
        </w:rPr>
        <w:t xml:space="preserve"> </w:t>
      </w:r>
      <w:r>
        <w:t>предвиђено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приправничког</w:t>
      </w:r>
      <w:r>
        <w:rPr>
          <w:spacing w:val="-6"/>
        </w:rPr>
        <w:t xml:space="preserve"> </w:t>
      </w:r>
      <w:r>
        <w:t>стажа;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ментора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(диплома/уверење/лиценца).</w:t>
      </w:r>
    </w:p>
    <w:p w:rsidR="00491A3D" w:rsidRDefault="00DD79BC">
      <w:pPr>
        <w:pStyle w:val="BodyText"/>
        <w:spacing w:before="115" w:line="244" w:lineRule="auto"/>
        <w:ind w:right="219"/>
      </w:pPr>
      <w:r>
        <w:t>Проверу испуњености услова Национална служба врши увидом у податке о којима се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491A3D" w:rsidRDefault="00DD79BC">
      <w:pPr>
        <w:pStyle w:val="BodyText"/>
        <w:spacing w:before="119" w:line="244" w:lineRule="auto"/>
        <w:ind w:right="215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491A3D" w:rsidRDefault="00DD79BC">
      <w:pPr>
        <w:pStyle w:val="Heading1"/>
        <w:spacing w:before="114"/>
        <w:ind w:left="21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491A3D" w:rsidRPr="00FF1FE3" w:rsidRDefault="00DD79BC">
      <w:pPr>
        <w:pStyle w:val="BodyText"/>
        <w:spacing w:before="124" w:line="244" w:lineRule="auto"/>
        <w:ind w:right="211"/>
        <w:rPr>
          <w:lang w:val="sr-Cyrl-RS"/>
        </w:rPr>
      </w:pPr>
      <w:r>
        <w:t>Захтев за учешће у мери подноси се надлежној организационој јединици Национaлне</w:t>
      </w:r>
      <w:r>
        <w:rPr>
          <w:spacing w:val="1"/>
        </w:rPr>
        <w:t xml:space="preserve"> </w:t>
      </w:r>
      <w:r>
        <w:t>службе, према месту ангажовања лица, непосредно, путем поште или електронским</w:t>
      </w:r>
      <w:r>
        <w:rPr>
          <w:spacing w:val="1"/>
        </w:rPr>
        <w:t xml:space="preserve"> </w:t>
      </w:r>
      <w:r>
        <w:t>путем, на прописаном обрасцу који се може добити у Национaлн</w:t>
      </w:r>
      <w:r w:rsidR="00FF1FE3">
        <w:rPr>
          <w:lang w:val="sr-Cyrl-RS"/>
        </w:rPr>
        <w:t>ој</w:t>
      </w:r>
      <w:r>
        <w:rPr>
          <w:spacing w:val="2"/>
        </w:rPr>
        <w:t xml:space="preserve"> </w:t>
      </w:r>
      <w:r>
        <w:t>служб</w:t>
      </w:r>
      <w:r w:rsidR="00FF1FE3">
        <w:rPr>
          <w:lang w:val="sr-Cyrl-RS"/>
        </w:rPr>
        <w:t>и-Филијала Ниш и испостав</w:t>
      </w:r>
      <w:r w:rsidR="00A06789">
        <w:rPr>
          <w:lang w:val="sr-Cyrl-RS"/>
        </w:rPr>
        <w:t>и</w:t>
      </w:r>
      <w:r w:rsidR="00FF1FE3">
        <w:rPr>
          <w:lang w:val="sr-Cyrl-RS"/>
        </w:rPr>
        <w:t xml:space="preserve"> </w:t>
      </w:r>
      <w:r w:rsidR="00D64282">
        <w:rPr>
          <w:lang w:val="sr-Cyrl-RS"/>
        </w:rPr>
        <w:t>Мерошина</w:t>
      </w:r>
      <w:r w:rsidR="00FF1FE3">
        <w:rPr>
          <w:lang w:val="sr-Cyrl-RS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преузети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сајта</w:t>
      </w:r>
      <w:r>
        <w:rPr>
          <w:spacing w:val="3"/>
        </w:rPr>
        <w:t xml:space="preserve"> </w:t>
      </w:r>
      <w:hyperlink r:id="rId7">
        <w:r>
          <w:t>www.nsz.gov.rs.</w:t>
        </w:r>
      </w:hyperlink>
      <w:r w:rsidR="00FF1FE3">
        <w:rPr>
          <w:lang w:val="sr-Cyrl-RS"/>
        </w:rPr>
        <w:t xml:space="preserve"> </w:t>
      </w:r>
      <w:r w:rsidR="00A06789">
        <w:rPr>
          <w:lang w:val="sr-Cyrl-RS"/>
        </w:rPr>
        <w:t>и</w:t>
      </w:r>
      <w:r w:rsidR="00FF1FE3">
        <w:rPr>
          <w:lang w:val="sr-Cyrl-RS"/>
        </w:rPr>
        <w:t xml:space="preserve"> сајта Општине </w:t>
      </w:r>
    </w:p>
    <w:p w:rsidR="00491A3D" w:rsidRDefault="00DD79BC">
      <w:pPr>
        <w:pStyle w:val="Heading1"/>
        <w:tabs>
          <w:tab w:val="left" w:pos="3760"/>
          <w:tab w:val="left" w:pos="10215"/>
        </w:tabs>
        <w:spacing w:before="231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491A3D" w:rsidRDefault="00491A3D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491A3D" w:rsidRDefault="00DD79BC">
      <w:pPr>
        <w:pStyle w:val="BodyText"/>
        <w:spacing w:line="244" w:lineRule="auto"/>
        <w:ind w:right="211"/>
      </w:pPr>
      <w:r>
        <w:t>Одлука о спровођењу мере доноси се на основу провере испуњености услова из Јавног</w:t>
      </w:r>
      <w:r>
        <w:rPr>
          <w:spacing w:val="-61"/>
        </w:rPr>
        <w:t xml:space="preserve"> </w:t>
      </w:r>
      <w:r>
        <w:t>позива, бодовања и рангирања поднетог захтева за учешће у мери. У циљу провере</w:t>
      </w:r>
      <w:r>
        <w:rPr>
          <w:spacing w:val="1"/>
        </w:rPr>
        <w:t xml:space="preserve"> </w:t>
      </w:r>
      <w:r>
        <w:lastRenderedPageBreak/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64"/>
        </w:rPr>
        <w:t xml:space="preserve"> </w:t>
      </w:r>
      <w:r>
        <w:t>службени</w:t>
      </w:r>
      <w:r>
        <w:rPr>
          <w:spacing w:val="-61"/>
        </w:rPr>
        <w:t xml:space="preserve"> </w:t>
      </w:r>
      <w:r w:rsidR="00DD71C2">
        <w:rPr>
          <w:spacing w:val="-61"/>
          <w:lang w:val="sr-Cyrl-RS"/>
        </w:rPr>
        <w:t xml:space="preserve">   </w:t>
      </w:r>
      <w:r>
        <w:t>обилазак</w:t>
      </w:r>
      <w:r>
        <w:rPr>
          <w:spacing w:val="2"/>
        </w:rPr>
        <w:t xml:space="preserve"> </w:t>
      </w:r>
      <w:r>
        <w:t>послодавца.</w:t>
      </w:r>
    </w:p>
    <w:p w:rsidR="00491A3D" w:rsidRDefault="00DD79BC">
      <w:pPr>
        <w:pStyle w:val="Heading1"/>
        <w:ind w:left="212"/>
      </w:pPr>
      <w:r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</w:t>
      </w:r>
      <w:r>
        <w:t>захтева</w:t>
      </w:r>
    </w:p>
    <w:p w:rsidR="00491A3D" w:rsidRDefault="00DD79BC">
      <w:pPr>
        <w:pStyle w:val="BodyText"/>
        <w:spacing w:before="124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DD1137" w:rsidRPr="00DD1137" w:rsidRDefault="00DD1137">
      <w:pPr>
        <w:pStyle w:val="BodyText"/>
        <w:spacing w:before="124"/>
        <w:rPr>
          <w:sz w:val="6"/>
          <w:szCs w:val="6"/>
        </w:rPr>
      </w:pPr>
    </w:p>
    <w:p w:rsidR="00491A3D" w:rsidRDefault="00491A3D">
      <w:pPr>
        <w:pStyle w:val="BodyText"/>
        <w:spacing w:before="6"/>
        <w:ind w:left="0"/>
        <w:jc w:val="left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491A3D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491A3D" w:rsidRDefault="00DD79BC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491A3D">
        <w:trPr>
          <w:trHeight w:val="419"/>
        </w:trPr>
        <w:tc>
          <w:tcPr>
            <w:tcW w:w="519" w:type="dxa"/>
            <w:shd w:val="clear" w:color="auto" w:fill="D9D9D9"/>
          </w:tcPr>
          <w:p w:rsidR="00491A3D" w:rsidRDefault="00DD79BC">
            <w:pPr>
              <w:pStyle w:val="TableParagraph"/>
              <w:spacing w:before="9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491A3D" w:rsidRDefault="00DD79BC">
            <w:pPr>
              <w:pStyle w:val="TableParagraph"/>
              <w:spacing w:before="90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491A3D" w:rsidRDefault="00DD79BC">
            <w:pPr>
              <w:pStyle w:val="TableParagraph"/>
              <w:spacing w:before="90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491A3D">
        <w:trPr>
          <w:trHeight w:val="1840"/>
        </w:trPr>
        <w:tc>
          <w:tcPr>
            <w:tcW w:w="519" w:type="dxa"/>
            <w:vMerge w:val="restart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DD79BC">
            <w:pPr>
              <w:pStyle w:val="TableParagraph"/>
              <w:spacing w:before="164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  <w:spacing w:before="9"/>
              <w:rPr>
                <w:sz w:val="25"/>
              </w:rPr>
            </w:pPr>
          </w:p>
          <w:p w:rsidR="00491A3D" w:rsidRDefault="00DD79BC">
            <w:pPr>
              <w:pStyle w:val="TableParagraph"/>
              <w:spacing w:before="1"/>
              <w:ind w:left="220" w:right="198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Кадровски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491A3D" w:rsidRDefault="00DD79BC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91A3D" w:rsidRDefault="00DD79BC">
            <w:pPr>
              <w:pStyle w:val="TableParagraph"/>
              <w:spacing w:line="230" w:lineRule="exac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  <w:rPr>
                <w:sz w:val="27"/>
              </w:rPr>
            </w:pPr>
          </w:p>
          <w:p w:rsidR="00491A3D" w:rsidRDefault="00DD79BC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91A3D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491A3D" w:rsidRDefault="00DD79BC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91A3D" w:rsidRDefault="00DD79BC">
            <w:pPr>
              <w:pStyle w:val="TableParagraph"/>
              <w:spacing w:before="6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491A3D" w:rsidRDefault="00DD79B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  <w:rPr>
                <w:sz w:val="27"/>
              </w:rPr>
            </w:pPr>
          </w:p>
          <w:p w:rsidR="00491A3D" w:rsidRDefault="00DD79BC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91A3D">
        <w:trPr>
          <w:trHeight w:val="1840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before="2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до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491A3D" w:rsidRDefault="00DD79BC">
            <w:pPr>
              <w:pStyle w:val="TableParagraph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91A3D" w:rsidRDefault="00DD79BC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491A3D" w:rsidRDefault="00DD79BC">
            <w:pPr>
              <w:pStyle w:val="TableParagraph"/>
              <w:spacing w:before="5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  <w:spacing w:before="3"/>
              <w:rPr>
                <w:sz w:val="27"/>
              </w:rPr>
            </w:pPr>
          </w:p>
          <w:p w:rsidR="00491A3D" w:rsidRDefault="00DD79BC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1A3D">
        <w:trPr>
          <w:trHeight w:val="470"/>
        </w:trPr>
        <w:tc>
          <w:tcPr>
            <w:tcW w:w="519" w:type="dxa"/>
            <w:vMerge w:val="restart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  <w:spacing w:before="3"/>
              <w:rPr>
                <w:sz w:val="30"/>
              </w:rPr>
            </w:pPr>
          </w:p>
          <w:p w:rsidR="00491A3D" w:rsidRDefault="00DD79BC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  <w:spacing w:before="4"/>
              <w:rPr>
                <w:sz w:val="31"/>
              </w:rPr>
            </w:pPr>
          </w:p>
          <w:p w:rsidR="00491A3D" w:rsidRDefault="00DD79BC">
            <w:pPr>
              <w:pStyle w:val="TableParagraph"/>
              <w:ind w:left="203" w:right="19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Дужина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обављања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20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91A3D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20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91A3D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20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1A3D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2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91A3D">
        <w:trPr>
          <w:trHeight w:val="470"/>
        </w:trPr>
        <w:tc>
          <w:tcPr>
            <w:tcW w:w="519" w:type="dxa"/>
            <w:vMerge w:val="restart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</w:pPr>
          </w:p>
          <w:p w:rsidR="00491A3D" w:rsidRDefault="00DD79BC">
            <w:pPr>
              <w:pStyle w:val="TableParagraph"/>
              <w:spacing w:before="142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491A3D" w:rsidRDefault="00491A3D">
            <w:pPr>
              <w:pStyle w:val="TableParagraph"/>
            </w:pPr>
          </w:p>
          <w:p w:rsidR="00491A3D" w:rsidRDefault="00DD79BC">
            <w:pPr>
              <w:pStyle w:val="TableParagraph"/>
              <w:spacing w:before="192"/>
              <w:ind w:left="110" w:right="99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Претходно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коришћена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средства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Националне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службе кроз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меру </w:t>
            </w:r>
            <w:r>
              <w:rPr>
                <w:rFonts w:ascii="Arial" w:hAnsi="Arial"/>
                <w:b/>
                <w:sz w:val="20"/>
              </w:rPr>
              <w:t>стручне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491A3D" w:rsidRDefault="00491A3D">
            <w:pPr>
              <w:pStyle w:val="TableParagraph"/>
            </w:pPr>
          </w:p>
          <w:p w:rsidR="00491A3D" w:rsidRDefault="00491A3D">
            <w:pPr>
              <w:pStyle w:val="TableParagraph"/>
              <w:spacing w:before="9"/>
              <w:rPr>
                <w:sz w:val="20"/>
              </w:rPr>
            </w:pPr>
          </w:p>
          <w:p w:rsidR="00491A3D" w:rsidRDefault="00DD79BC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491A3D" w:rsidRDefault="00DD79BC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 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20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91A3D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491A3D" w:rsidRDefault="00DD79BC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20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91A3D">
        <w:trPr>
          <w:trHeight w:val="469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491A3D" w:rsidRDefault="00DD79BC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2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1A3D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49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91A3D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91A3D" w:rsidRDefault="00491A3D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91A3D" w:rsidRDefault="00DD79BC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49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91A3D">
        <w:trPr>
          <w:trHeight w:val="470"/>
        </w:trPr>
        <w:tc>
          <w:tcPr>
            <w:tcW w:w="8884" w:type="dxa"/>
            <w:gridSpan w:val="4"/>
          </w:tcPr>
          <w:p w:rsidR="00491A3D" w:rsidRDefault="00DD79BC">
            <w:pPr>
              <w:pStyle w:val="TableParagraph"/>
              <w:spacing w:before="114"/>
              <w:ind w:left="5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МАКСИМАЛАН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14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491A3D">
        <w:trPr>
          <w:trHeight w:val="928"/>
        </w:trPr>
        <w:tc>
          <w:tcPr>
            <w:tcW w:w="519" w:type="dxa"/>
          </w:tcPr>
          <w:p w:rsidR="00491A3D" w:rsidRDefault="00491A3D">
            <w:pPr>
              <w:pStyle w:val="TableParagraph"/>
              <w:spacing w:before="11"/>
              <w:rPr>
                <w:sz w:val="30"/>
              </w:rPr>
            </w:pPr>
          </w:p>
          <w:p w:rsidR="00491A3D" w:rsidRDefault="00DD79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4.*</w:t>
            </w:r>
          </w:p>
        </w:tc>
        <w:tc>
          <w:tcPr>
            <w:tcW w:w="1558" w:type="dxa"/>
          </w:tcPr>
          <w:p w:rsidR="00491A3D" w:rsidRDefault="00DD79BC">
            <w:pPr>
              <w:pStyle w:val="TableParagraph"/>
              <w:spacing w:before="114"/>
              <w:ind w:left="120" w:right="2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Припадност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приватном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сектору</w:t>
            </w:r>
          </w:p>
        </w:tc>
        <w:tc>
          <w:tcPr>
            <w:tcW w:w="6807" w:type="dxa"/>
            <w:gridSpan w:val="2"/>
          </w:tcPr>
          <w:p w:rsidR="00491A3D" w:rsidRDefault="00491A3D">
            <w:pPr>
              <w:pStyle w:val="TableParagraph"/>
              <w:spacing w:before="9"/>
              <w:rPr>
                <w:sz w:val="20"/>
              </w:rPr>
            </w:pPr>
          </w:p>
          <w:p w:rsidR="00491A3D" w:rsidRDefault="00DD79BC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припада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приватном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територији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АП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Косово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Метохија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подручју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девастираних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</w:p>
        </w:tc>
        <w:tc>
          <w:tcPr>
            <w:tcW w:w="1277" w:type="dxa"/>
          </w:tcPr>
          <w:p w:rsidR="00491A3D" w:rsidRDefault="00491A3D">
            <w:pPr>
              <w:pStyle w:val="TableParagraph"/>
              <w:spacing w:before="11"/>
              <w:rPr>
                <w:sz w:val="30"/>
              </w:rPr>
            </w:pPr>
          </w:p>
          <w:p w:rsidR="00491A3D" w:rsidRDefault="00DD79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91A3D">
        <w:trPr>
          <w:trHeight w:val="472"/>
        </w:trPr>
        <w:tc>
          <w:tcPr>
            <w:tcW w:w="8884" w:type="dxa"/>
            <w:gridSpan w:val="4"/>
          </w:tcPr>
          <w:p w:rsidR="00491A3D" w:rsidRDefault="00DD79BC">
            <w:pPr>
              <w:pStyle w:val="TableParagraph"/>
              <w:spacing w:line="228" w:lineRule="exact"/>
              <w:ind w:left="1997" w:firstLine="7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ЗАХТЕВЕ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ТЕРИТОРИЈЕ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АП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КОСОВО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МЕТОХИЈА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ПОДРУЧЈА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ДЕВАСТИРАНИХ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ОПШТИНА</w:t>
            </w:r>
          </w:p>
        </w:tc>
        <w:tc>
          <w:tcPr>
            <w:tcW w:w="1277" w:type="dxa"/>
          </w:tcPr>
          <w:p w:rsidR="00491A3D" w:rsidRDefault="00DD79BC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</w:t>
            </w:r>
          </w:p>
        </w:tc>
      </w:tr>
    </w:tbl>
    <w:p w:rsidR="00491A3D" w:rsidRDefault="00DD79BC">
      <w:pPr>
        <w:spacing w:line="244" w:lineRule="auto"/>
        <w:ind w:left="212"/>
        <w:rPr>
          <w:sz w:val="20"/>
        </w:rPr>
      </w:pPr>
      <w:r>
        <w:rPr>
          <w:sz w:val="24"/>
        </w:rPr>
        <w:t>*</w:t>
      </w:r>
      <w:r>
        <w:rPr>
          <w:sz w:val="20"/>
        </w:rPr>
        <w:t>Критеријум</w:t>
      </w:r>
      <w:r>
        <w:rPr>
          <w:spacing w:val="15"/>
          <w:sz w:val="20"/>
        </w:rPr>
        <w:t xml:space="preserve"> </w:t>
      </w:r>
      <w:r>
        <w:rPr>
          <w:sz w:val="20"/>
        </w:rPr>
        <w:t>„Припадност</w:t>
      </w:r>
      <w:r>
        <w:rPr>
          <w:spacing w:val="14"/>
          <w:sz w:val="20"/>
        </w:rPr>
        <w:t xml:space="preserve"> </w:t>
      </w:r>
      <w:r>
        <w:rPr>
          <w:sz w:val="20"/>
        </w:rPr>
        <w:t>приватном</w:t>
      </w:r>
      <w:r>
        <w:rPr>
          <w:spacing w:val="14"/>
          <w:sz w:val="20"/>
        </w:rPr>
        <w:t xml:space="preserve"> </w:t>
      </w:r>
      <w:r>
        <w:rPr>
          <w:sz w:val="20"/>
        </w:rPr>
        <w:t>сектору“</w:t>
      </w:r>
      <w:r>
        <w:rPr>
          <w:spacing w:val="19"/>
          <w:sz w:val="20"/>
        </w:rPr>
        <w:t xml:space="preserve"> </w:t>
      </w:r>
      <w:r>
        <w:rPr>
          <w:sz w:val="20"/>
        </w:rPr>
        <w:t>односи</w:t>
      </w:r>
      <w:r>
        <w:rPr>
          <w:spacing w:val="12"/>
          <w:sz w:val="20"/>
        </w:rPr>
        <w:t xml:space="preserve"> </w:t>
      </w:r>
      <w:r>
        <w:rPr>
          <w:sz w:val="20"/>
        </w:rPr>
        <w:t>се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поднете</w:t>
      </w:r>
      <w:r>
        <w:rPr>
          <w:spacing w:val="15"/>
          <w:sz w:val="20"/>
        </w:rPr>
        <w:t xml:space="preserve"> </w:t>
      </w:r>
      <w:r>
        <w:rPr>
          <w:sz w:val="20"/>
        </w:rPr>
        <w:t>захтеве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територији</w:t>
      </w:r>
      <w:r>
        <w:rPr>
          <w:spacing w:val="15"/>
          <w:sz w:val="20"/>
        </w:rPr>
        <w:t xml:space="preserve"> </w:t>
      </w:r>
      <w:r>
        <w:rPr>
          <w:sz w:val="20"/>
        </w:rPr>
        <w:t>АП</w:t>
      </w:r>
      <w:r>
        <w:rPr>
          <w:spacing w:val="15"/>
          <w:sz w:val="20"/>
        </w:rPr>
        <w:t xml:space="preserve"> </w:t>
      </w:r>
      <w:r>
        <w:rPr>
          <w:sz w:val="20"/>
        </w:rPr>
        <w:t>Косово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-50"/>
          <w:sz w:val="20"/>
        </w:rPr>
        <w:t xml:space="preserve"> </w:t>
      </w:r>
      <w:r>
        <w:rPr>
          <w:sz w:val="20"/>
        </w:rPr>
        <w:t>Метохија</w:t>
      </w:r>
      <w:r>
        <w:rPr>
          <w:spacing w:val="1"/>
          <w:sz w:val="20"/>
        </w:rPr>
        <w:t xml:space="preserve"> </w:t>
      </w:r>
      <w:r>
        <w:rPr>
          <w:sz w:val="20"/>
        </w:rPr>
        <w:t>и на</w:t>
      </w:r>
      <w:r>
        <w:rPr>
          <w:spacing w:val="2"/>
          <w:sz w:val="20"/>
        </w:rPr>
        <w:t xml:space="preserve"> </w:t>
      </w:r>
      <w:r>
        <w:rPr>
          <w:sz w:val="20"/>
        </w:rPr>
        <w:t>подручју</w:t>
      </w:r>
      <w:r>
        <w:rPr>
          <w:spacing w:val="-2"/>
          <w:sz w:val="20"/>
        </w:rPr>
        <w:t xml:space="preserve"> </w:t>
      </w:r>
      <w:r>
        <w:rPr>
          <w:sz w:val="20"/>
        </w:rPr>
        <w:t>девастираних</w:t>
      </w:r>
      <w:r>
        <w:rPr>
          <w:spacing w:val="2"/>
          <w:sz w:val="20"/>
        </w:rPr>
        <w:t xml:space="preserve"> </w:t>
      </w:r>
      <w:r>
        <w:rPr>
          <w:sz w:val="20"/>
        </w:rPr>
        <w:t>општина.</w:t>
      </w:r>
    </w:p>
    <w:p w:rsidR="00491A3D" w:rsidRDefault="00DD79BC">
      <w:pPr>
        <w:spacing w:before="73" w:line="244" w:lineRule="auto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 2019, 2020.</w:t>
      </w:r>
      <w:r>
        <w:rPr>
          <w:spacing w:val="1"/>
          <w:sz w:val="20"/>
        </w:rPr>
        <w:t xml:space="preserve"> </w:t>
      </w:r>
      <w:r>
        <w:rPr>
          <w:sz w:val="20"/>
        </w:rPr>
        <w:t>и 2021.</w:t>
      </w:r>
      <w:r>
        <w:rPr>
          <w:spacing w:val="3"/>
          <w:sz w:val="20"/>
        </w:rPr>
        <w:t xml:space="preserve"> </w:t>
      </w:r>
      <w:r>
        <w:rPr>
          <w:sz w:val="20"/>
        </w:rPr>
        <w:t>години,</w:t>
      </w:r>
      <w:r>
        <w:rPr>
          <w:spacing w:val="3"/>
          <w:sz w:val="20"/>
        </w:rPr>
        <w:t xml:space="preserve"> </w:t>
      </w:r>
      <w:r>
        <w:rPr>
          <w:sz w:val="20"/>
        </w:rPr>
        <w:t>коју</w:t>
      </w:r>
      <w:r>
        <w:rPr>
          <w:spacing w:val="-3"/>
          <w:sz w:val="20"/>
        </w:rPr>
        <w:t xml:space="preserve"> </w:t>
      </w:r>
      <w:r>
        <w:rPr>
          <w:sz w:val="20"/>
        </w:rPr>
        <w:t>је</w:t>
      </w:r>
      <w:r>
        <w:rPr>
          <w:spacing w:val="2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2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 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служба.</w:t>
      </w:r>
    </w:p>
    <w:p w:rsidR="00491A3D" w:rsidRDefault="00DD79BC">
      <w:pPr>
        <w:spacing w:before="119" w:line="244" w:lineRule="auto"/>
        <w:ind w:left="212" w:right="213"/>
        <w:jc w:val="both"/>
        <w:rPr>
          <w:sz w:val="20"/>
        </w:rPr>
      </w:pPr>
      <w:r>
        <w:rPr>
          <w:sz w:val="20"/>
        </w:rPr>
        <w:t>*** Критеријум „Проценат запослених лица по завршетку уговорне обавезе“ подразумева однос броја</w:t>
      </w:r>
      <w:r>
        <w:rPr>
          <w:spacing w:val="1"/>
          <w:sz w:val="20"/>
        </w:rPr>
        <w:t xml:space="preserve"> </w:t>
      </w:r>
      <w:r>
        <w:rPr>
          <w:sz w:val="20"/>
        </w:rPr>
        <w:t>лица која су на 180-ти дан по изласку из мере/завршетку уговорне обавезе засновала радни однос код</w:t>
      </w:r>
      <w:r>
        <w:rPr>
          <w:spacing w:val="1"/>
          <w:sz w:val="20"/>
        </w:rPr>
        <w:t xml:space="preserve"> </w:t>
      </w:r>
      <w:r>
        <w:rPr>
          <w:sz w:val="20"/>
        </w:rPr>
        <w:t>истог или код другог послодавца и броја лица која су била укључена у меру код подносиоца захтева.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1"/>
          <w:sz w:val="20"/>
        </w:rPr>
        <w:t xml:space="preserve"> </w:t>
      </w:r>
      <w:r>
        <w:rPr>
          <w:sz w:val="20"/>
        </w:rPr>
        <w:t>утврдити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увида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базу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 система.</w:t>
      </w:r>
    </w:p>
    <w:p w:rsidR="00491A3D" w:rsidRDefault="00DD79BC">
      <w:pPr>
        <w:pStyle w:val="BodyText"/>
        <w:spacing w:before="114" w:line="244" w:lineRule="auto"/>
        <w:ind w:right="217"/>
      </w:pPr>
      <w:r>
        <w:t>Уколико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истим</w:t>
      </w:r>
      <w:r>
        <w:rPr>
          <w:spacing w:val="1"/>
        </w:rPr>
        <w:t xml:space="preserve"> </w:t>
      </w:r>
      <w:r>
        <w:t>бројем</w:t>
      </w:r>
      <w:r>
        <w:rPr>
          <w:spacing w:val="1"/>
        </w:rPr>
        <w:t xml:space="preserve"> </w:t>
      </w:r>
      <w:r>
        <w:t>бодова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појединачним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одлучиваће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захтева.</w:t>
      </w:r>
    </w:p>
    <w:p w:rsidR="00491A3D" w:rsidRDefault="00DD79BC">
      <w:pPr>
        <w:pStyle w:val="BodyText"/>
        <w:spacing w:before="118"/>
      </w:pPr>
      <w:r>
        <w:t>Ранг</w:t>
      </w:r>
      <w:r>
        <w:rPr>
          <w:spacing w:val="-2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објављује се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огласној</w:t>
      </w:r>
      <w:r>
        <w:rPr>
          <w:spacing w:val="-1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надлежне филијале.</w:t>
      </w:r>
    </w:p>
    <w:p w:rsidR="00491A3D" w:rsidRDefault="00DD79BC">
      <w:pPr>
        <w:pStyle w:val="Heading1"/>
        <w:spacing w:before="120"/>
        <w:ind w:left="212"/>
      </w:pPr>
      <w:r>
        <w:t>Динамика</w:t>
      </w:r>
      <w:r>
        <w:rPr>
          <w:spacing w:val="-4"/>
        </w:rPr>
        <w:t xml:space="preserve"> </w:t>
      </w:r>
      <w:r>
        <w:t>одлучивања</w:t>
      </w:r>
    </w:p>
    <w:p w:rsidR="00491A3D" w:rsidRDefault="00DD79BC">
      <w:pPr>
        <w:pStyle w:val="BodyText"/>
        <w:spacing w:before="124" w:line="244" w:lineRule="auto"/>
        <w:ind w:right="215"/>
      </w:pPr>
      <w:r>
        <w:t>Одлука о спровођењу мере доноси се у року oд 30 дана од дана подношења захтева.</w:t>
      </w:r>
      <w:r>
        <w:rPr>
          <w:spacing w:val="1"/>
        </w:rPr>
        <w:t xml:space="preserve"> </w:t>
      </w:r>
      <w:r>
        <w:t>Изузетно, захтеви који испуњавају услове Јавног позива, а по којима није позитивно</w:t>
      </w:r>
      <w:r>
        <w:rPr>
          <w:spacing w:val="1"/>
        </w:rPr>
        <w:t xml:space="preserve"> </w:t>
      </w:r>
      <w:r>
        <w:t>одлучено у наведеном року, могу бити поново узети у разматрање уколико се за то</w:t>
      </w:r>
      <w:r>
        <w:rPr>
          <w:spacing w:val="1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491A3D" w:rsidRPr="00A06789" w:rsidRDefault="00DD79BC">
      <w:pPr>
        <w:pStyle w:val="BodyText"/>
        <w:spacing w:before="117" w:line="244" w:lineRule="auto"/>
        <w:ind w:right="213"/>
        <w:rPr>
          <w:lang w:val="sr-Cyrl-RS"/>
        </w:rPr>
      </w:pPr>
      <w:r>
        <w:t xml:space="preserve">Национална служба </w:t>
      </w:r>
      <w:r w:rsidR="00A06789">
        <w:rPr>
          <w:lang w:val="sr-Cyrl-RS"/>
        </w:rPr>
        <w:t xml:space="preserve">и Општина </w:t>
      </w:r>
      <w:r w:rsidR="00D64282">
        <w:rPr>
          <w:lang w:val="sr-Cyrl-RS"/>
        </w:rPr>
        <w:t>Мерошина</w:t>
      </w:r>
      <w:r w:rsidR="00A06789">
        <w:rPr>
          <w:lang w:val="sr-Cyrl-RS"/>
        </w:rPr>
        <w:t xml:space="preserve"> </w:t>
      </w:r>
      <w:r>
        <w:t>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</w:t>
      </w:r>
      <w:r w:rsidR="00A06789">
        <w:rPr>
          <w:lang w:val="sr-Cyrl-RS"/>
        </w:rPr>
        <w:t>.</w:t>
      </w:r>
    </w:p>
    <w:p w:rsidR="00491A3D" w:rsidRDefault="00DD79BC">
      <w:pPr>
        <w:pStyle w:val="Heading1"/>
        <w:tabs>
          <w:tab w:val="left" w:pos="3480"/>
          <w:tab w:val="left" w:pos="10215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491A3D" w:rsidRDefault="00491A3D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491A3D" w:rsidRDefault="00DD79BC">
      <w:pPr>
        <w:pStyle w:val="BodyText"/>
        <w:spacing w:line="244" w:lineRule="auto"/>
        <w:ind w:right="213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 xml:space="preserve">уређују међусобна права и обавезе је 45 дана од дана доношења одлуке. </w:t>
      </w:r>
    </w:p>
    <w:p w:rsidR="00491A3D" w:rsidRDefault="00DD79BC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послодавцем</w:t>
      </w:r>
      <w:r w:rsidR="005B79AE">
        <w:rPr>
          <w:lang w:val="sr-Cyrl-RS"/>
        </w:rPr>
        <w:t xml:space="preserve">,Општином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491A3D" w:rsidRDefault="00DD79BC">
      <w:pPr>
        <w:pStyle w:val="BodyText"/>
        <w:spacing w:before="115" w:line="244" w:lineRule="auto"/>
        <w:ind w:right="208"/>
      </w:pPr>
      <w:r>
        <w:t>Датум</w:t>
      </w:r>
      <w:r>
        <w:rPr>
          <w:spacing w:val="1"/>
        </w:rPr>
        <w:t xml:space="preserve"> </w:t>
      </w:r>
      <w:r>
        <w:t>почетка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 мере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току</w:t>
      </w:r>
      <w:r>
        <w:rPr>
          <w:spacing w:val="4"/>
        </w:rPr>
        <w:t xml:space="preserve"> </w:t>
      </w:r>
      <w:r>
        <w:t>календарске</w:t>
      </w:r>
      <w:r>
        <w:rPr>
          <w:spacing w:val="9"/>
        </w:rPr>
        <w:t xml:space="preserve"> </w:t>
      </w:r>
      <w:r>
        <w:t>године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којој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донета</w:t>
      </w:r>
      <w:r>
        <w:rPr>
          <w:spacing w:val="6"/>
        </w:rPr>
        <w:t xml:space="preserve"> </w:t>
      </w:r>
      <w:r>
        <w:t>одлука.</w:t>
      </w:r>
    </w:p>
    <w:p w:rsidR="00491A3D" w:rsidRDefault="00DD79BC">
      <w:pPr>
        <w:pStyle w:val="Heading1"/>
        <w:tabs>
          <w:tab w:val="left" w:pos="3652"/>
          <w:tab w:val="left" w:pos="10215"/>
        </w:tabs>
        <w:spacing w:before="23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491A3D" w:rsidRDefault="00491A3D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491A3D" w:rsidRDefault="00DD79BC">
      <w:pPr>
        <w:pStyle w:val="BodyText"/>
        <w:spacing w:before="1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before="1" w:line="293" w:lineRule="exact"/>
        <w:ind w:left="573" w:hanging="362"/>
        <w:rPr>
          <w:sz w:val="24"/>
        </w:rPr>
      </w:pPr>
      <w:r>
        <w:rPr>
          <w:sz w:val="24"/>
        </w:rPr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ind w:right="215" w:hanging="359"/>
        <w:rPr>
          <w:sz w:val="24"/>
        </w:rPr>
      </w:pPr>
      <w:r>
        <w:rPr>
          <w:sz w:val="24"/>
        </w:rPr>
        <w:lastRenderedPageBreak/>
        <w:t>доставља Националној служби извештаје о присутности лица на стручној пракси, 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DD1137" w:rsidRDefault="00DD79BC" w:rsidP="00300C6A">
      <w:pPr>
        <w:pStyle w:val="ListParagraph"/>
        <w:numPr>
          <w:ilvl w:val="0"/>
          <w:numId w:val="2"/>
        </w:numPr>
        <w:tabs>
          <w:tab w:val="left" w:pos="574"/>
        </w:tabs>
        <w:spacing w:before="89" w:line="294" w:lineRule="exact"/>
        <w:ind w:left="573" w:right="208" w:hanging="362"/>
        <w:rPr>
          <w:sz w:val="24"/>
        </w:rPr>
      </w:pPr>
      <w:r w:rsidRPr="00DD1137">
        <w:rPr>
          <w:sz w:val="24"/>
        </w:rPr>
        <w:t>изда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потврду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о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обављеној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стручној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пракси,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односно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положеном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стручном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или</w:t>
      </w:r>
      <w:r w:rsidRPr="00DD1137">
        <w:rPr>
          <w:spacing w:val="1"/>
          <w:sz w:val="24"/>
        </w:rPr>
        <w:t xml:space="preserve"> </w:t>
      </w:r>
      <w:r w:rsidRPr="00DD1137">
        <w:rPr>
          <w:sz w:val="24"/>
        </w:rPr>
        <w:t>приправничком</w:t>
      </w:r>
      <w:r w:rsidRPr="00DD1137">
        <w:rPr>
          <w:spacing w:val="2"/>
          <w:sz w:val="24"/>
        </w:rPr>
        <w:t xml:space="preserve"> </w:t>
      </w:r>
      <w:r w:rsidRPr="00DD1137">
        <w:rPr>
          <w:sz w:val="24"/>
        </w:rPr>
        <w:t>испиту;</w:t>
      </w:r>
    </w:p>
    <w:p w:rsidR="00491A3D" w:rsidRPr="00DD1137" w:rsidRDefault="00DD79BC" w:rsidP="00300C6A">
      <w:pPr>
        <w:pStyle w:val="ListParagraph"/>
        <w:numPr>
          <w:ilvl w:val="0"/>
          <w:numId w:val="2"/>
        </w:numPr>
        <w:tabs>
          <w:tab w:val="left" w:pos="574"/>
        </w:tabs>
        <w:spacing w:before="89" w:line="294" w:lineRule="exact"/>
        <w:ind w:left="573" w:right="208" w:hanging="362"/>
        <w:rPr>
          <w:sz w:val="24"/>
        </w:rPr>
      </w:pPr>
      <w:r w:rsidRPr="00DD1137">
        <w:rPr>
          <w:sz w:val="24"/>
        </w:rPr>
        <w:t>омогући</w:t>
      </w:r>
      <w:r w:rsidRPr="00DD1137">
        <w:rPr>
          <w:spacing w:val="-8"/>
          <w:sz w:val="24"/>
        </w:rPr>
        <w:t xml:space="preserve"> </w:t>
      </w:r>
      <w:r w:rsidRPr="00DD1137">
        <w:rPr>
          <w:sz w:val="24"/>
        </w:rPr>
        <w:t>Националној</w:t>
      </w:r>
      <w:r w:rsidRPr="00DD1137">
        <w:rPr>
          <w:spacing w:val="-8"/>
          <w:sz w:val="24"/>
        </w:rPr>
        <w:t xml:space="preserve"> </w:t>
      </w:r>
      <w:r w:rsidRPr="00DD1137">
        <w:rPr>
          <w:sz w:val="24"/>
        </w:rPr>
        <w:t>служби</w:t>
      </w:r>
      <w:r w:rsidRPr="00DD1137">
        <w:rPr>
          <w:spacing w:val="-8"/>
          <w:sz w:val="24"/>
        </w:rPr>
        <w:t xml:space="preserve"> </w:t>
      </w:r>
      <w:r w:rsidRPr="00DD1137">
        <w:rPr>
          <w:sz w:val="24"/>
        </w:rPr>
        <w:t>контролу</w:t>
      </w:r>
      <w:r w:rsidRPr="00DD1137">
        <w:rPr>
          <w:spacing w:val="-10"/>
          <w:sz w:val="24"/>
        </w:rPr>
        <w:t xml:space="preserve"> </w:t>
      </w:r>
      <w:r w:rsidRPr="00DD1137">
        <w:rPr>
          <w:sz w:val="24"/>
        </w:rPr>
        <w:t>реализације</w:t>
      </w:r>
      <w:r w:rsidRPr="00DD1137">
        <w:rPr>
          <w:spacing w:val="-7"/>
          <w:sz w:val="24"/>
        </w:rPr>
        <w:t xml:space="preserve"> </w:t>
      </w:r>
      <w:r w:rsidRPr="00DD1137">
        <w:rPr>
          <w:sz w:val="24"/>
        </w:rPr>
        <w:t>уговорних</w:t>
      </w:r>
      <w:r w:rsidRPr="00DD1137">
        <w:rPr>
          <w:spacing w:val="-10"/>
          <w:sz w:val="24"/>
        </w:rPr>
        <w:t xml:space="preserve"> </w:t>
      </w:r>
      <w:r w:rsidRPr="00DD1137">
        <w:rPr>
          <w:sz w:val="24"/>
        </w:rPr>
        <w:t>обавеза</w:t>
      </w:r>
      <w:r w:rsidRPr="00DD1137">
        <w:rPr>
          <w:spacing w:val="-7"/>
          <w:sz w:val="24"/>
        </w:rPr>
        <w:t xml:space="preserve"> </w:t>
      </w:r>
      <w:r w:rsidRPr="00DD1137">
        <w:rPr>
          <w:sz w:val="24"/>
        </w:rPr>
        <w:t>и</w:t>
      </w:r>
    </w:p>
    <w:p w:rsidR="00491A3D" w:rsidRDefault="00DD79BC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491A3D" w:rsidRDefault="00DD79BC">
      <w:pPr>
        <w:pStyle w:val="BodyText"/>
        <w:spacing w:before="120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</w:t>
      </w:r>
      <w:r>
        <w:rPr>
          <w:spacing w:val="-1"/>
        </w:rPr>
        <w:t xml:space="preserve"> </w:t>
      </w:r>
      <w:r>
        <w:t>увећано</w:t>
      </w:r>
      <w:r>
        <w:rPr>
          <w:spacing w:val="-2"/>
        </w:rPr>
        <w:t xml:space="preserve"> </w:t>
      </w:r>
      <w:r>
        <w:t>за период</w:t>
      </w:r>
      <w:r>
        <w:rPr>
          <w:spacing w:val="-2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491A3D" w:rsidRDefault="00DD79BC">
      <w:pPr>
        <w:pStyle w:val="Heading1"/>
        <w:tabs>
          <w:tab w:val="left" w:pos="2869"/>
          <w:tab w:val="left" w:pos="10215"/>
        </w:tabs>
        <w:spacing w:before="232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491A3D" w:rsidRDefault="00491A3D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491A3D" w:rsidRDefault="00DD79BC">
      <w:pPr>
        <w:pStyle w:val="BodyText"/>
        <w:spacing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8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7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491A3D" w:rsidRDefault="00DD79BC">
      <w:pPr>
        <w:pStyle w:val="BodyText"/>
        <w:spacing w:before="58" w:line="244" w:lineRule="auto"/>
        <w:ind w:right="209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поступка спровођења Јавног позива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491A3D" w:rsidRDefault="00DD79BC">
      <w:pPr>
        <w:pStyle w:val="BodyText"/>
        <w:spacing w:before="55" w:line="244" w:lineRule="auto"/>
        <w:ind w:right="211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491A3D" w:rsidRDefault="00DD79BC">
      <w:pPr>
        <w:pStyle w:val="BodyText"/>
        <w:spacing w:before="58" w:line="244" w:lineRule="auto"/>
        <w:ind w:right="217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9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личности.</w:t>
      </w:r>
    </w:p>
    <w:p w:rsidR="00491A3D" w:rsidRDefault="00DD79BC">
      <w:pPr>
        <w:pStyle w:val="Heading1"/>
        <w:tabs>
          <w:tab w:val="left" w:pos="3492"/>
          <w:tab w:val="left" w:pos="10215"/>
        </w:tabs>
        <w:spacing w:before="233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491A3D" w:rsidRDefault="00491A3D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491A3D" w:rsidRPr="00A06789" w:rsidRDefault="00DD79BC">
      <w:pPr>
        <w:pStyle w:val="BodyText"/>
        <w:spacing w:before="1" w:line="244" w:lineRule="auto"/>
        <w:ind w:right="208"/>
        <w:rPr>
          <w:lang w:val="sr-Latn-RS"/>
        </w:rPr>
      </w:pPr>
      <w:r>
        <w:t>Информације о мери стручне праксе могу се добити у организационој јединици</w:t>
      </w:r>
      <w:r>
        <w:rPr>
          <w:spacing w:val="1"/>
        </w:rPr>
        <w:t xml:space="preserve"> </w:t>
      </w:r>
      <w:r>
        <w:t>Националне службе</w:t>
      </w:r>
      <w:r w:rsidR="00A06789">
        <w:rPr>
          <w:lang w:val="sr-Cyrl-RS"/>
        </w:rPr>
        <w:t xml:space="preserve">-Филијала Ниш и испостава </w:t>
      </w:r>
      <w:r w:rsidR="00D64282">
        <w:rPr>
          <w:lang w:val="sr-Cyrl-RS"/>
        </w:rPr>
        <w:t>Мерошина</w:t>
      </w:r>
      <w:r w:rsidR="00A06789">
        <w:rPr>
          <w:lang w:val="sr-Cyrl-RS"/>
        </w:rPr>
        <w:t xml:space="preserve"> ,</w:t>
      </w:r>
      <w:r>
        <w:t>на</w:t>
      </w:r>
      <w:r>
        <w:rPr>
          <w:spacing w:val="3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8">
        <w:r>
          <w:t>www.nsz.gov.rs.</w:t>
        </w:r>
      </w:hyperlink>
      <w:r w:rsidR="00A06789">
        <w:rPr>
          <w:lang w:val="sr-Cyrl-RS"/>
        </w:rPr>
        <w:t xml:space="preserve"> сајту Општине </w:t>
      </w:r>
    </w:p>
    <w:p w:rsidR="00491A3D" w:rsidRDefault="00DD79BC">
      <w:pPr>
        <w:pStyle w:val="BodyText"/>
        <w:spacing w:before="117" w:line="244" w:lineRule="auto"/>
        <w:ind w:right="206"/>
      </w:pPr>
      <w:r>
        <w:t xml:space="preserve">Јавни позив је отворен утрошка средстава издвојених, а најкасније до </w:t>
      </w:r>
      <w:r w:rsidR="005B79AE">
        <w:rPr>
          <w:lang w:val="sr-Cyrl-RS"/>
        </w:rPr>
        <w:t>31.08.</w:t>
      </w:r>
      <w:r>
        <w:t>2022.</w:t>
      </w:r>
      <w:r>
        <w:rPr>
          <w:spacing w:val="-61"/>
        </w:rPr>
        <w:t xml:space="preserve"> </w:t>
      </w:r>
      <w:r>
        <w:t>године.</w:t>
      </w:r>
    </w:p>
    <w:sectPr w:rsidR="00491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40" w:right="920" w:bottom="1200" w:left="92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72" w:rsidRDefault="00731F72">
      <w:r>
        <w:separator/>
      </w:r>
    </w:p>
  </w:endnote>
  <w:endnote w:type="continuationSeparator" w:id="0">
    <w:p w:rsidR="00731F72" w:rsidRDefault="0073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BA" w:rsidRDefault="00EA1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3D" w:rsidRDefault="00BC71C5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A3D" w:rsidRDefault="00DD79BC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6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491A3D" w:rsidRDefault="00DD79BC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26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BA" w:rsidRDefault="00EA1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72" w:rsidRDefault="00731F72">
      <w:r>
        <w:separator/>
      </w:r>
    </w:p>
  </w:footnote>
  <w:footnote w:type="continuationSeparator" w:id="0">
    <w:p w:rsidR="00731F72" w:rsidRDefault="0073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BA" w:rsidRDefault="00EA1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1560"/>
      <w:gridCol w:w="7800"/>
    </w:tblGrid>
    <w:tr w:rsidR="00563214" w:rsidRPr="00A15964" w:rsidTr="00B9537E">
      <w:trPr>
        <w:cantSplit/>
        <w:jc w:val="center"/>
      </w:trPr>
      <w:tc>
        <w:tcPr>
          <w:tcW w:w="1560" w:type="dxa"/>
          <w:vMerge w:val="restart"/>
        </w:tcPr>
        <w:p w:rsidR="00563214" w:rsidRDefault="00563214" w:rsidP="00563214">
          <w:pPr>
            <w:pStyle w:val="Header"/>
            <w:jc w:val="center"/>
          </w:pPr>
          <w:r w:rsidRPr="007C192B"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111125</wp:posOffset>
                </wp:positionV>
                <wp:extent cx="800100" cy="685800"/>
                <wp:effectExtent l="0" t="0" r="0" b="0"/>
                <wp:wrapNone/>
                <wp:docPr id="2" name="Picture 2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</w:tcPr>
        <w:p w:rsidR="00563214" w:rsidRPr="00A15964" w:rsidRDefault="00563214" w:rsidP="00563214">
          <w:pPr>
            <w:pStyle w:val="Header"/>
            <w:jc w:val="right"/>
            <w:rPr>
              <w:i/>
              <w:iCs/>
              <w:lang w:val="sr-Cyrl-CS"/>
            </w:rPr>
          </w:pPr>
        </w:p>
      </w:tc>
    </w:tr>
    <w:tr w:rsidR="00563214" w:rsidRPr="00E22CE9" w:rsidTr="00B9537E">
      <w:trPr>
        <w:cantSplit/>
        <w:jc w:val="center"/>
      </w:trPr>
      <w:tc>
        <w:tcPr>
          <w:tcW w:w="1560" w:type="dxa"/>
          <w:vMerge/>
        </w:tcPr>
        <w:p w:rsidR="00563214" w:rsidRDefault="00563214" w:rsidP="00563214">
          <w:pPr>
            <w:pStyle w:val="Header"/>
            <w:jc w:val="center"/>
          </w:pPr>
        </w:p>
      </w:tc>
      <w:tc>
        <w:tcPr>
          <w:tcW w:w="7800" w:type="dxa"/>
        </w:tcPr>
        <w:p w:rsidR="00563214" w:rsidRPr="002A6B25" w:rsidRDefault="00EA10BA" w:rsidP="00563214">
          <w:pPr>
            <w:pStyle w:val="Header"/>
            <w:jc w:val="right"/>
            <w:rPr>
              <w:i/>
              <w:iCs/>
              <w:lang w:val="sr-Latn-RS"/>
            </w:rPr>
          </w:pPr>
          <w:r>
            <w:rPr>
              <w:noProof/>
            </w:rPr>
            <w:drawing>
              <wp:inline distT="0" distB="0" distL="0" distR="0" wp14:anchorId="25F111BD" wp14:editId="2C425515">
                <wp:extent cx="952500" cy="84582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3214" w:rsidRPr="00E22CE9" w:rsidTr="00B9537E">
      <w:trPr>
        <w:cantSplit/>
        <w:jc w:val="center"/>
      </w:trPr>
      <w:tc>
        <w:tcPr>
          <w:tcW w:w="1560" w:type="dxa"/>
          <w:vMerge/>
        </w:tcPr>
        <w:p w:rsidR="00563214" w:rsidRDefault="00563214" w:rsidP="00563214">
          <w:pPr>
            <w:pStyle w:val="Header"/>
            <w:jc w:val="center"/>
            <w:rPr>
              <w:b/>
              <w:bCs/>
              <w:sz w:val="28"/>
            </w:rPr>
          </w:pPr>
        </w:p>
      </w:tc>
      <w:tc>
        <w:tcPr>
          <w:tcW w:w="7800" w:type="dxa"/>
        </w:tcPr>
        <w:p w:rsidR="00563214" w:rsidRPr="00563214" w:rsidRDefault="00563214" w:rsidP="00563214">
          <w:pPr>
            <w:ind w:right="1670"/>
            <w:jc w:val="center"/>
            <w:rPr>
              <w:b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563214" w:rsidRDefault="00563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BA" w:rsidRDefault="00EA1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F6D"/>
    <w:multiLevelType w:val="hybridMultilevel"/>
    <w:tmpl w:val="EE9447A8"/>
    <w:lvl w:ilvl="0" w:tplc="67CC655C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09C4F292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4F943FAC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0248CA46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60E4710A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2298762E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2EFAB660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FCC80E0A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DCB467E6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abstractNum w:abstractNumId="1">
    <w:nsid w:val="0F500FF5"/>
    <w:multiLevelType w:val="hybridMultilevel"/>
    <w:tmpl w:val="CA26CB66"/>
    <w:lvl w:ilvl="0" w:tplc="91DE6984">
      <w:start w:val="1"/>
      <w:numFmt w:val="decimal"/>
      <w:lvlText w:val="%1."/>
      <w:lvlJc w:val="left"/>
      <w:pPr>
        <w:ind w:left="496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80887DA6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B1BE3ADC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5256400C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9C2A9B66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3858FDBE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FDEE39A2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46D861B8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5F001FB6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2">
    <w:nsid w:val="33EB0855"/>
    <w:multiLevelType w:val="hybridMultilevel"/>
    <w:tmpl w:val="CF9E86F4"/>
    <w:lvl w:ilvl="0" w:tplc="A65E0542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F80FC0A">
      <w:numFmt w:val="bullet"/>
      <w:lvlText w:val="o"/>
      <w:lvlJc w:val="left"/>
      <w:pPr>
        <w:ind w:left="1204" w:hanging="428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911E9A5A">
      <w:numFmt w:val="bullet"/>
      <w:lvlText w:val="•"/>
      <w:lvlJc w:val="left"/>
      <w:pPr>
        <w:ind w:left="2222" w:hanging="428"/>
      </w:pPr>
      <w:rPr>
        <w:rFonts w:hint="default"/>
        <w:lang w:eastAsia="en-US" w:bidi="ar-SA"/>
      </w:rPr>
    </w:lvl>
    <w:lvl w:ilvl="3" w:tplc="D54E8DD0">
      <w:numFmt w:val="bullet"/>
      <w:lvlText w:val="•"/>
      <w:lvlJc w:val="left"/>
      <w:pPr>
        <w:ind w:left="3244" w:hanging="428"/>
      </w:pPr>
      <w:rPr>
        <w:rFonts w:hint="default"/>
        <w:lang w:eastAsia="en-US" w:bidi="ar-SA"/>
      </w:rPr>
    </w:lvl>
    <w:lvl w:ilvl="4" w:tplc="E3860B46">
      <w:numFmt w:val="bullet"/>
      <w:lvlText w:val="•"/>
      <w:lvlJc w:val="left"/>
      <w:pPr>
        <w:ind w:left="4266" w:hanging="428"/>
      </w:pPr>
      <w:rPr>
        <w:rFonts w:hint="default"/>
        <w:lang w:eastAsia="en-US" w:bidi="ar-SA"/>
      </w:rPr>
    </w:lvl>
    <w:lvl w:ilvl="5" w:tplc="E866376C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6" w:tplc="7B2836AA">
      <w:numFmt w:val="bullet"/>
      <w:lvlText w:val="•"/>
      <w:lvlJc w:val="left"/>
      <w:pPr>
        <w:ind w:left="6311" w:hanging="428"/>
      </w:pPr>
      <w:rPr>
        <w:rFonts w:hint="default"/>
        <w:lang w:eastAsia="en-US" w:bidi="ar-SA"/>
      </w:rPr>
    </w:lvl>
    <w:lvl w:ilvl="7" w:tplc="93221948">
      <w:numFmt w:val="bullet"/>
      <w:lvlText w:val="•"/>
      <w:lvlJc w:val="left"/>
      <w:pPr>
        <w:ind w:left="7333" w:hanging="428"/>
      </w:pPr>
      <w:rPr>
        <w:rFonts w:hint="default"/>
        <w:lang w:eastAsia="en-US" w:bidi="ar-SA"/>
      </w:rPr>
    </w:lvl>
    <w:lvl w:ilvl="8" w:tplc="25E29FB8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abstractNum w:abstractNumId="3">
    <w:nsid w:val="70193C8D"/>
    <w:multiLevelType w:val="hybridMultilevel"/>
    <w:tmpl w:val="5A445E74"/>
    <w:lvl w:ilvl="0" w:tplc="0F1E5B6A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83E08F58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CCD0F34C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34CA9BB2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AC46AB1E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2A50BA4C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A93E2EFE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395601B4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AA7CECA6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4">
    <w:nsid w:val="70412FA7"/>
    <w:multiLevelType w:val="hybridMultilevel"/>
    <w:tmpl w:val="ADEA6FCC"/>
    <w:lvl w:ilvl="0" w:tplc="3F5E4422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E267392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16AE75A8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20E8C200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0C78BE9E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28628BAA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74183EA4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6D584E8A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97E4A02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3D"/>
    <w:rsid w:val="0003545E"/>
    <w:rsid w:val="00066E49"/>
    <w:rsid w:val="00156F2E"/>
    <w:rsid w:val="00227FD8"/>
    <w:rsid w:val="00266145"/>
    <w:rsid w:val="002E5865"/>
    <w:rsid w:val="002F63C6"/>
    <w:rsid w:val="00300233"/>
    <w:rsid w:val="00313D19"/>
    <w:rsid w:val="00462600"/>
    <w:rsid w:val="00491A3D"/>
    <w:rsid w:val="004F7384"/>
    <w:rsid w:val="00563214"/>
    <w:rsid w:val="005B79AE"/>
    <w:rsid w:val="006A2964"/>
    <w:rsid w:val="00731F72"/>
    <w:rsid w:val="00792284"/>
    <w:rsid w:val="007F5130"/>
    <w:rsid w:val="00947D57"/>
    <w:rsid w:val="009A06AF"/>
    <w:rsid w:val="00A06789"/>
    <w:rsid w:val="00A767D9"/>
    <w:rsid w:val="00B600CD"/>
    <w:rsid w:val="00BB1CA7"/>
    <w:rsid w:val="00BC71C5"/>
    <w:rsid w:val="00BF0095"/>
    <w:rsid w:val="00C550DC"/>
    <w:rsid w:val="00C671B7"/>
    <w:rsid w:val="00D64282"/>
    <w:rsid w:val="00DD1137"/>
    <w:rsid w:val="00DD71C2"/>
    <w:rsid w:val="00DD79BC"/>
    <w:rsid w:val="00E30C2C"/>
    <w:rsid w:val="00E82CDA"/>
    <w:rsid w:val="00EA10BA"/>
    <w:rsid w:val="00F0269A"/>
    <w:rsid w:val="00FE4EDE"/>
    <w:rsid w:val="00FE7A03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1AE3A-A865-42E0-9B74-AE8374BD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2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3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51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130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7F51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13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sz.gov.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Nataša Tončev</cp:lastModifiedBy>
  <cp:revision>30</cp:revision>
  <dcterms:created xsi:type="dcterms:W3CDTF">2022-04-14T09:50:00Z</dcterms:created>
  <dcterms:modified xsi:type="dcterms:W3CDTF">2022-05-13T13:21:00Z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  <property fmtid="{D5CDD505-2E9C-101B-9397-08002B2CF9AE}" pid="5" name="docIndexRef">
    <vt:lpwstr>9b0d7a5e-7033-41c0-9bb5-1cc224b2565b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  <property fmtid="{D5CDD505-2E9C-101B-9397-08002B2CF9AE}" pid="9" name="bjSaver">
    <vt:lpwstr>bgHBiE4N77zoF3PVrDWc85HIfCb2GnbR</vt:lpwstr>
  </property>
</Properties>
</file>