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15069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2D069F" w:rsidRPr="00F01193" w:rsidRDefault="00F01193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>
        <w:rPr>
          <w:rStyle w:val="FontStyle86"/>
          <w:rFonts w:ascii="Times New Roman" w:hAnsi="Times New Roman" w:cs="Times New Roman"/>
          <w:b w:val="0"/>
          <w:i w:val="0"/>
        </w:rPr>
        <w:t>СКУПШТИНА ОПШТИНЕ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Број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404-</w:t>
      </w:r>
      <w:r w:rsidR="00F01193">
        <w:rPr>
          <w:rStyle w:val="FontStyle86"/>
          <w:rFonts w:ascii="Times New Roman" w:hAnsi="Times New Roman" w:cs="Times New Roman"/>
          <w:b w:val="0"/>
          <w:i w:val="0"/>
        </w:rPr>
        <w:t>144</w:t>
      </w:r>
      <w:r w:rsidR="005268A4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F01193">
        <w:rPr>
          <w:rStyle w:val="FontStyle86"/>
          <w:rFonts w:ascii="Times New Roman" w:hAnsi="Times New Roman" w:cs="Times New Roman"/>
          <w:b w:val="0"/>
          <w:i w:val="0"/>
        </w:rPr>
        <w:t>0</w:t>
      </w:r>
      <w:r w:rsidR="00A927F2">
        <w:rPr>
          <w:rStyle w:val="FontStyle86"/>
          <w:rFonts w:ascii="Times New Roman" w:hAnsi="Times New Roman" w:cs="Times New Roman"/>
          <w:b w:val="0"/>
          <w:i w:val="0"/>
        </w:rPr>
        <w:t>3</w:t>
      </w:r>
      <w:r w:rsidR="00543C6A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923DB4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F01193">
        <w:rPr>
          <w:rStyle w:val="FontStyle86"/>
          <w:rFonts w:ascii="Times New Roman" w:hAnsi="Times New Roman" w:cs="Times New Roman"/>
          <w:b w:val="0"/>
          <w:i w:val="0"/>
        </w:rPr>
        <w:t>21.09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</w:rPr>
        <w:t>.20</w:t>
      </w:r>
      <w:r w:rsidR="00F737A5">
        <w:rPr>
          <w:rStyle w:val="FontStyle86"/>
          <w:rFonts w:ascii="Times New Roman" w:hAnsi="Times New Roman" w:cs="Times New Roman"/>
          <w:b w:val="0"/>
          <w:i w:val="0"/>
        </w:rPr>
        <w:t>2</w:t>
      </w:r>
      <w:r w:rsidR="00F01193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A5467" w:rsidRPr="00F42A35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271F96" w:rsidRDefault="00271F96" w:rsidP="00ED7006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</w:p>
    <w:p w:rsidR="00EA5467" w:rsidRPr="009A2DBD" w:rsidRDefault="00EA5467" w:rsidP="00ED7006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967B81" w:rsidRPr="009A2DBD" w:rsidRDefault="00967B8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EA5467" w:rsidRPr="009A2DBD" w:rsidRDefault="00EA5467" w:rsidP="007D7D6E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</w:t>
      </w:r>
      <w:r w:rsidR="00F01193">
        <w:rPr>
          <w:rFonts w:ascii="Times New Roman" w:hAnsi="Times New Roman"/>
          <w:lang w:val="sr-Cyrl-CS"/>
        </w:rPr>
        <w:t xml:space="preserve"> и 404-30 од 13.01.2021.године</w:t>
      </w:r>
      <w:r w:rsidR="00A35302">
        <w:rPr>
          <w:rFonts w:ascii="Times New Roman" w:hAnsi="Times New Roman"/>
          <w:lang w:val="sr-Cyrl-CS"/>
        </w:rPr>
        <w:t xml:space="preserve">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F01193">
        <w:rPr>
          <w:rStyle w:val="FontStyle86"/>
          <w:rFonts w:ascii="Times New Roman" w:hAnsi="Times New Roman" w:cs="Times New Roman"/>
          <w:b w:val="0"/>
          <w:i w:val="0"/>
        </w:rPr>
        <w:t>софтвера</w:t>
      </w:r>
      <w:proofErr w:type="spellEnd"/>
      <w:r w:rsidR="00F0119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F01193">
        <w:rPr>
          <w:rStyle w:val="FontStyle86"/>
          <w:rFonts w:ascii="Times New Roman" w:hAnsi="Times New Roman" w:cs="Times New Roman"/>
          <w:b w:val="0"/>
          <w:i w:val="0"/>
        </w:rPr>
        <w:t>за</w:t>
      </w:r>
      <w:proofErr w:type="spellEnd"/>
      <w:r w:rsidR="00F0119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F01193">
        <w:rPr>
          <w:rStyle w:val="FontStyle86"/>
          <w:rFonts w:ascii="Times New Roman" w:hAnsi="Times New Roman" w:cs="Times New Roman"/>
          <w:b w:val="0"/>
          <w:i w:val="0"/>
        </w:rPr>
        <w:t>потребе</w:t>
      </w:r>
      <w:proofErr w:type="spellEnd"/>
      <w:r w:rsidR="00F01193">
        <w:rPr>
          <w:rStyle w:val="FontStyle86"/>
          <w:rFonts w:ascii="Times New Roman" w:hAnsi="Times New Roman" w:cs="Times New Roman"/>
          <w:b w:val="0"/>
          <w:i w:val="0"/>
        </w:rPr>
        <w:t xml:space="preserve"> СО </w:t>
      </w:r>
      <w:proofErr w:type="spellStart"/>
      <w:r w:rsidR="00F01193">
        <w:rPr>
          <w:rStyle w:val="FontStyle86"/>
          <w:rFonts w:ascii="Times New Roman" w:hAnsi="Times New Roman" w:cs="Times New Roman"/>
          <w:b w:val="0"/>
          <w:i w:val="0"/>
        </w:rPr>
        <w:t>Мерошина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</w:p>
    <w:p w:rsidR="00EA5467" w:rsidRPr="00F42A35" w:rsidRDefault="00EA5467" w:rsidP="00F42A35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1713"/>
        <w:gridCol w:w="7863"/>
      </w:tblGrid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1A0119" w:rsidP="00F01193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1193">
              <w:rPr>
                <w:rFonts w:ascii="Times New Roman" w:hAnsi="Times New Roman"/>
                <w:sz w:val="24"/>
                <w:szCs w:val="24"/>
              </w:rPr>
              <w:t>7</w:t>
            </w:r>
            <w:r w:rsidR="00985184">
              <w:rPr>
                <w:rFonts w:ascii="Times New Roman" w:hAnsi="Times New Roman"/>
                <w:sz w:val="24"/>
                <w:szCs w:val="24"/>
              </w:rPr>
              <w:t>.</w:t>
            </w:r>
            <w:r w:rsidR="00F01193">
              <w:rPr>
                <w:rFonts w:ascii="Times New Roman" w:hAnsi="Times New Roman"/>
                <w:sz w:val="24"/>
                <w:szCs w:val="24"/>
              </w:rPr>
              <w:t>09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.20</w:t>
            </w:r>
            <w:r w:rsidR="00F737A5">
              <w:rPr>
                <w:rFonts w:ascii="Times New Roman" w:hAnsi="Times New Roman"/>
                <w:sz w:val="24"/>
                <w:szCs w:val="24"/>
              </w:rPr>
              <w:t>2</w:t>
            </w:r>
            <w:r w:rsidR="00F01193">
              <w:rPr>
                <w:rFonts w:ascii="Times New Roman" w:hAnsi="Times New Roman"/>
                <w:sz w:val="24"/>
                <w:szCs w:val="24"/>
              </w:rPr>
              <w:t>1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3766F6" w:rsidRPr="009A2DBD" w:rsidRDefault="001A0119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:rsidR="003766F6" w:rsidRPr="009A2DBD" w:rsidRDefault="003766F6" w:rsidP="001A011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1A0119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1A0119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1A0119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1A0119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="001A0119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1A0119">
              <w:t xml:space="preserve">, </w:t>
            </w:r>
            <w:r w:rsidR="001A0119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факс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018 4892 03</w:t>
            </w:r>
            <w:r w:rsidR="001A0119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3766F6" w:rsidRPr="009A2DBD" w:rsidRDefault="003766F6" w:rsidP="00201EB0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Образац понуде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>;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</w:t>
            </w:r>
          </w:p>
        </w:tc>
      </w:tr>
    </w:tbl>
    <w:p w:rsidR="00A35302" w:rsidRDefault="00A35302" w:rsidP="00F42A35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50699" w:rsidRPr="00F42A35" w:rsidRDefault="003766F6" w:rsidP="00F42A35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821BD9">
        <w:rPr>
          <w:rStyle w:val="FontStyle86"/>
          <w:rFonts w:ascii="Times New Roman" w:hAnsi="Times New Roman" w:cs="Times New Roman"/>
          <w:i w:val="0"/>
        </w:rPr>
        <w:t>3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F01193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попуњен, потписан и оверен</w:t>
      </w:r>
      <w:r w:rsidR="00614430"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Образац понуде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који је саставни део овог позива</w:t>
      </w:r>
      <w:r w:rsidR="00A35302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  <w:r w:rsidR="00F737A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</w:p>
    <w:p w:rsidR="001255B4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255B4" w:rsidRPr="00A8375B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A35302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F01193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СКУПШТИНА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271F96" w:rsidRPr="009A2DBD" w:rsidRDefault="00271F96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Председник</w:t>
      </w:r>
    </w:p>
    <w:p w:rsidR="009D105F" w:rsidRPr="00543C6A" w:rsidRDefault="00F01193" w:rsidP="00F0119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Оливер Илић</w:t>
      </w:r>
      <w:r w:rsidR="00271F96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 с.р.</w:t>
      </w:r>
    </w:p>
    <w:p w:rsidR="00271F96" w:rsidRDefault="00271F96" w:rsidP="002D069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71F96" w:rsidRDefault="00271F96" w:rsidP="002D069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71F96" w:rsidRDefault="00271F96" w:rsidP="00271F96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71F96" w:rsidRDefault="00271F96" w:rsidP="002D069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D069F" w:rsidRPr="002E0797" w:rsidRDefault="002D069F" w:rsidP="002D069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ОБРАЗАЦ ПОНУДЕ</w:t>
      </w:r>
    </w:p>
    <w:p w:rsidR="002D069F" w:rsidRPr="00855F71" w:rsidRDefault="002D069F" w:rsidP="002D069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2D069F" w:rsidRPr="002E0797" w:rsidRDefault="002D069F" w:rsidP="002D069F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2D069F" w:rsidRPr="00703A8D" w:rsidTr="00FB11E6">
        <w:tc>
          <w:tcPr>
            <w:tcW w:w="10350" w:type="dxa"/>
            <w:gridSpan w:val="2"/>
          </w:tcPr>
          <w:p w:rsidR="002D069F" w:rsidRPr="00F01193" w:rsidRDefault="002D069F" w:rsidP="00FB11E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F01193">
              <w:rPr>
                <w:rStyle w:val="FontStyle86"/>
                <w:rFonts w:ascii="Times New Roman" w:hAnsi="Times New Roman" w:cs="Times New Roman"/>
                <w:i w:val="0"/>
              </w:rPr>
              <w:t>софтвера</w:t>
            </w:r>
            <w:proofErr w:type="spellEnd"/>
            <w:r w:rsidR="00F01193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F01193">
              <w:rPr>
                <w:rStyle w:val="FontStyle86"/>
                <w:rFonts w:ascii="Times New Roman" w:hAnsi="Times New Roman" w:cs="Times New Roman"/>
                <w:i w:val="0"/>
              </w:rPr>
              <w:t>за</w:t>
            </w:r>
            <w:proofErr w:type="spellEnd"/>
            <w:r w:rsidR="00F01193">
              <w:rPr>
                <w:rStyle w:val="FontStyle86"/>
                <w:rFonts w:ascii="Times New Roman" w:hAnsi="Times New Roman" w:cs="Times New Roman"/>
                <w:i w:val="0"/>
              </w:rPr>
              <w:t xml:space="preserve"> потребе СО Мерошина</w:t>
            </w:r>
          </w:p>
          <w:p w:rsidR="002D069F" w:rsidRPr="002E4892" w:rsidRDefault="002D069F" w:rsidP="00FB11E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7A522E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2D069F" w:rsidRPr="007A522E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мејл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2D069F" w:rsidRPr="00EA11C2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2D069F" w:rsidRPr="006B090C" w:rsidRDefault="002D069F" w:rsidP="002D069F">
      <w:pPr>
        <w:rPr>
          <w:rFonts w:ascii="Times New Roman" w:hAnsi="Times New Roman"/>
          <w:b/>
        </w:rPr>
      </w:pPr>
    </w:p>
    <w:p w:rsidR="00AD5D07" w:rsidRDefault="00AD5D07" w:rsidP="00F01193">
      <w:pPr>
        <w:jc w:val="both"/>
        <w:rPr>
          <w:rFonts w:ascii="Times New Roman" w:hAnsi="Times New Roman"/>
        </w:rPr>
      </w:pPr>
    </w:p>
    <w:p w:rsidR="00F01193" w:rsidRPr="00B84489" w:rsidRDefault="00F01193" w:rsidP="00F01193">
      <w:pPr>
        <w:jc w:val="both"/>
        <w:rPr>
          <w:rFonts w:ascii="Times New Roman" w:hAnsi="Times New Roman"/>
        </w:rPr>
      </w:pPr>
      <w:r w:rsidRPr="00B84489">
        <w:rPr>
          <w:rFonts w:ascii="Times New Roman" w:hAnsi="Times New Roman"/>
        </w:rPr>
        <w:t>СИСТЕМ ЗА ЕЛЕКТРОНСКО ГЛАСАЊЕ ОПТИМИЗОВАНОГ ЗА РАД НА СВИМ МОБИЛНИМ ПЛАТФОРМАМА</w:t>
      </w:r>
    </w:p>
    <w:p w:rsidR="00F01193" w:rsidRPr="00B84489" w:rsidRDefault="00F01193" w:rsidP="00F01193">
      <w:pPr>
        <w:jc w:val="both"/>
        <w:rPr>
          <w:rFonts w:ascii="Times New Roman" w:hAnsi="Times New Roman"/>
        </w:rPr>
      </w:pPr>
    </w:p>
    <w:p w:rsidR="00F01193" w:rsidRPr="00B84489" w:rsidRDefault="00F01193" w:rsidP="00F01193">
      <w:pPr>
        <w:jc w:val="both"/>
        <w:rPr>
          <w:rFonts w:ascii="Times New Roman" w:hAnsi="Times New Roman"/>
        </w:rPr>
      </w:pPr>
      <w:proofErr w:type="gramStart"/>
      <w:r w:rsidRPr="00B84489">
        <w:rPr>
          <w:rFonts w:ascii="Times New Roman" w:hAnsi="Times New Roman"/>
        </w:rPr>
        <w:t xml:space="preserve">У </w:t>
      </w:r>
      <w:proofErr w:type="spellStart"/>
      <w:r w:rsidRPr="00B84489">
        <w:rPr>
          <w:rFonts w:ascii="Times New Roman" w:hAnsi="Times New Roman"/>
        </w:rPr>
        <w:t>складу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са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усвојеним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Законом</w:t>
      </w:r>
      <w:proofErr w:type="spellEnd"/>
      <w:r w:rsidRPr="00B84489">
        <w:rPr>
          <w:rFonts w:ascii="Times New Roman" w:hAnsi="Times New Roman"/>
        </w:rPr>
        <w:t xml:space="preserve"> о </w:t>
      </w:r>
      <w:proofErr w:type="spellStart"/>
      <w:r w:rsidRPr="00B84489">
        <w:rPr>
          <w:rFonts w:ascii="Times New Roman" w:hAnsi="Times New Roman"/>
        </w:rPr>
        <w:t>електронској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управи</w:t>
      </w:r>
      <w:proofErr w:type="spellEnd"/>
      <w:r w:rsidRPr="00B84489">
        <w:rPr>
          <w:rFonts w:ascii="Times New Roman" w:hAnsi="Times New Roman"/>
        </w:rPr>
        <w:t xml:space="preserve"> (</w:t>
      </w:r>
      <w:proofErr w:type="spellStart"/>
      <w:r w:rsidRPr="00B84489">
        <w:rPr>
          <w:rFonts w:ascii="Times New Roman" w:hAnsi="Times New Roman"/>
        </w:rPr>
        <w:t>Сл.Гл.РС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број</w:t>
      </w:r>
      <w:proofErr w:type="spellEnd"/>
      <w:r w:rsidRPr="00B84489">
        <w:rPr>
          <w:rFonts w:ascii="Times New Roman" w:hAnsi="Times New Roman"/>
        </w:rPr>
        <w:t xml:space="preserve"> 27/20218), а у </w:t>
      </w:r>
      <w:proofErr w:type="spellStart"/>
      <w:r w:rsidRPr="00B84489">
        <w:rPr>
          <w:rFonts w:ascii="Times New Roman" w:hAnsi="Times New Roman"/>
        </w:rPr>
        <w:t>циљу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дигитализације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пословних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процеса</w:t>
      </w:r>
      <w:proofErr w:type="spellEnd"/>
      <w:r w:rsidRPr="00B84489">
        <w:rPr>
          <w:rFonts w:ascii="Times New Roman" w:hAnsi="Times New Roman"/>
        </w:rPr>
        <w:t xml:space="preserve">, </w:t>
      </w:r>
      <w:proofErr w:type="spellStart"/>
      <w:r w:rsidRPr="00B84489">
        <w:rPr>
          <w:rFonts w:ascii="Times New Roman" w:hAnsi="Times New Roman"/>
        </w:rPr>
        <w:t>потребно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је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имплементирати</w:t>
      </w:r>
      <w:proofErr w:type="spellEnd"/>
      <w:r w:rsidRPr="00B84489">
        <w:rPr>
          <w:rFonts w:ascii="Times New Roman" w:hAnsi="Times New Roman"/>
        </w:rPr>
        <w:t xml:space="preserve">, </w:t>
      </w:r>
      <w:proofErr w:type="spellStart"/>
      <w:r w:rsidRPr="00B84489">
        <w:rPr>
          <w:rFonts w:ascii="Times New Roman" w:hAnsi="Times New Roman"/>
        </w:rPr>
        <w:t>лиценцирани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софтвер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за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годину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дана</w:t>
      </w:r>
      <w:proofErr w:type="spellEnd"/>
      <w:r w:rsidRPr="00B84489">
        <w:rPr>
          <w:rFonts w:ascii="Times New Roman" w:hAnsi="Times New Roman"/>
        </w:rPr>
        <w:t xml:space="preserve"> и </w:t>
      </w:r>
      <w:proofErr w:type="spellStart"/>
      <w:r w:rsidRPr="00B84489">
        <w:rPr>
          <w:rFonts w:ascii="Times New Roman" w:hAnsi="Times New Roman"/>
        </w:rPr>
        <w:t>извршити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обуку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везану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за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систем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електронског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гласања</w:t>
      </w:r>
      <w:proofErr w:type="spellEnd"/>
      <w:r>
        <w:rPr>
          <w:rFonts w:ascii="Times New Roman" w:hAnsi="Times New Roman"/>
        </w:rPr>
        <w:t>.</w:t>
      </w:r>
      <w:proofErr w:type="gramEnd"/>
      <w:r w:rsidRPr="00B84489">
        <w:rPr>
          <w:rFonts w:ascii="Times New Roman" w:hAnsi="Times New Roman"/>
        </w:rPr>
        <w:t xml:space="preserve"> </w:t>
      </w:r>
    </w:p>
    <w:p w:rsidR="00F01193" w:rsidRPr="00B84489" w:rsidRDefault="00F01193" w:rsidP="00F01193">
      <w:pPr>
        <w:jc w:val="both"/>
        <w:rPr>
          <w:rFonts w:ascii="Times New Roman" w:hAnsi="Times New Roman"/>
        </w:rPr>
      </w:pPr>
      <w:proofErr w:type="spellStart"/>
      <w:r w:rsidRPr="00B84489">
        <w:rPr>
          <w:rFonts w:ascii="Times New Roman" w:hAnsi="Times New Roman"/>
        </w:rPr>
        <w:t>Зa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потребе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гласања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Скупштине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Мерошина</w:t>
      </w:r>
      <w:proofErr w:type="spellEnd"/>
      <w:r w:rsidRPr="00B84489">
        <w:rPr>
          <w:rFonts w:ascii="Times New Roman" w:hAnsi="Times New Roman"/>
        </w:rPr>
        <w:t xml:space="preserve">, а у </w:t>
      </w:r>
      <w:proofErr w:type="spellStart"/>
      <w:r w:rsidRPr="00B84489">
        <w:rPr>
          <w:rFonts w:ascii="Times New Roman" w:hAnsi="Times New Roman"/>
        </w:rPr>
        <w:t>циљу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олакшавања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процеса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гласања</w:t>
      </w:r>
      <w:proofErr w:type="spellEnd"/>
      <w:r w:rsidRPr="00B84489">
        <w:rPr>
          <w:rFonts w:ascii="Times New Roman" w:hAnsi="Times New Roman"/>
        </w:rPr>
        <w:t xml:space="preserve">, </w:t>
      </w:r>
      <w:proofErr w:type="spellStart"/>
      <w:r w:rsidRPr="00B84489">
        <w:rPr>
          <w:rFonts w:ascii="Times New Roman" w:hAnsi="Times New Roman"/>
        </w:rPr>
        <w:t>генерисања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извештаја</w:t>
      </w:r>
      <w:proofErr w:type="spellEnd"/>
      <w:r w:rsidRPr="00B84489">
        <w:rPr>
          <w:rFonts w:ascii="Times New Roman" w:hAnsi="Times New Roman"/>
        </w:rPr>
        <w:t xml:space="preserve">, </w:t>
      </w:r>
      <w:proofErr w:type="spellStart"/>
      <w:r w:rsidRPr="00B84489">
        <w:rPr>
          <w:rFonts w:ascii="Times New Roman" w:hAnsi="Times New Roman"/>
        </w:rPr>
        <w:t>као</w:t>
      </w:r>
      <w:proofErr w:type="spellEnd"/>
      <w:r w:rsidRPr="00B84489">
        <w:rPr>
          <w:rFonts w:ascii="Times New Roman" w:hAnsi="Times New Roman"/>
        </w:rPr>
        <w:t xml:space="preserve"> и </w:t>
      </w:r>
      <w:proofErr w:type="spellStart"/>
      <w:r w:rsidRPr="00B84489">
        <w:rPr>
          <w:rFonts w:ascii="Times New Roman" w:hAnsi="Times New Roman"/>
        </w:rPr>
        <w:t>уштеде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репроматеријала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предмет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је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систем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за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електронско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гласање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уз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максимално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могућу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транспарентност</w:t>
      </w:r>
      <w:proofErr w:type="spellEnd"/>
      <w:r w:rsidRPr="00B84489">
        <w:rPr>
          <w:rFonts w:ascii="Times New Roman" w:hAnsi="Times New Roman"/>
        </w:rPr>
        <w:t xml:space="preserve">, </w:t>
      </w:r>
      <w:proofErr w:type="spellStart"/>
      <w:r w:rsidRPr="00B84489">
        <w:rPr>
          <w:rFonts w:ascii="Times New Roman" w:hAnsi="Times New Roman"/>
        </w:rPr>
        <w:t>који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ће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заменити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начин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гласања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дизањем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руку</w:t>
      </w:r>
      <w:proofErr w:type="spellEnd"/>
      <w:r w:rsidRPr="00B84489">
        <w:rPr>
          <w:rFonts w:ascii="Times New Roman" w:hAnsi="Times New Roman"/>
        </w:rPr>
        <w:t xml:space="preserve"> и </w:t>
      </w:r>
      <w:proofErr w:type="spellStart"/>
      <w:r w:rsidRPr="00B84489">
        <w:rPr>
          <w:rFonts w:ascii="Times New Roman" w:hAnsi="Times New Roman"/>
        </w:rPr>
        <w:t>пребројавањем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записничара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или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жичани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систем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са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картицама</w:t>
      </w:r>
      <w:proofErr w:type="spellEnd"/>
      <w:r w:rsidRPr="00B84489">
        <w:rPr>
          <w:rFonts w:ascii="Times New Roman" w:hAnsi="Times New Roman"/>
        </w:rPr>
        <w:t xml:space="preserve">, </w:t>
      </w:r>
      <w:proofErr w:type="spellStart"/>
      <w:r w:rsidRPr="00B84489">
        <w:rPr>
          <w:rFonts w:ascii="Times New Roman" w:hAnsi="Times New Roman"/>
        </w:rPr>
        <w:t>са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савременијим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начином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гласања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путем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мобилног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телефона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или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таблет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уређаја</w:t>
      </w:r>
      <w:proofErr w:type="spellEnd"/>
      <w:r w:rsidRPr="00B84489">
        <w:rPr>
          <w:rFonts w:ascii="Times New Roman" w:hAnsi="Times New Roman"/>
        </w:rPr>
        <w:t xml:space="preserve">. </w:t>
      </w:r>
    </w:p>
    <w:p w:rsidR="00F01193" w:rsidRPr="00B84489" w:rsidRDefault="00F01193" w:rsidP="00F01193">
      <w:pPr>
        <w:jc w:val="both"/>
        <w:rPr>
          <w:rFonts w:ascii="Times New Roman" w:hAnsi="Times New Roman"/>
        </w:rPr>
      </w:pPr>
      <w:proofErr w:type="spellStart"/>
      <w:proofErr w:type="gramStart"/>
      <w:r w:rsidRPr="00B84489">
        <w:rPr>
          <w:rFonts w:ascii="Times New Roman" w:hAnsi="Times New Roman"/>
        </w:rPr>
        <w:t>Ради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безбедности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протокола</w:t>
      </w:r>
      <w:proofErr w:type="spellEnd"/>
      <w:r w:rsidRPr="00B84489">
        <w:rPr>
          <w:rFonts w:ascii="Times New Roman" w:hAnsi="Times New Roman"/>
        </w:rPr>
        <w:t xml:space="preserve">, </w:t>
      </w:r>
      <w:proofErr w:type="spellStart"/>
      <w:r w:rsidRPr="00B84489">
        <w:rPr>
          <w:rFonts w:ascii="Times New Roman" w:hAnsi="Times New Roman"/>
        </w:rPr>
        <w:t>систем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треба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да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се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осмисли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као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серверска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апликација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која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се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налази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на</w:t>
      </w:r>
      <w:proofErr w:type="spellEnd"/>
      <w:r w:rsidRPr="00B84489">
        <w:rPr>
          <w:rFonts w:ascii="Times New Roman" w:hAnsi="Times New Roman"/>
        </w:rPr>
        <w:t xml:space="preserve"> Cloud </w:t>
      </w:r>
      <w:proofErr w:type="spellStart"/>
      <w:r w:rsidRPr="00B84489">
        <w:rPr>
          <w:rFonts w:ascii="Times New Roman" w:hAnsi="Times New Roman"/>
        </w:rPr>
        <w:t>решењу</w:t>
      </w:r>
      <w:proofErr w:type="spellEnd"/>
      <w:r w:rsidRPr="00B84489">
        <w:rPr>
          <w:rFonts w:ascii="Times New Roman" w:hAnsi="Times New Roman"/>
        </w:rPr>
        <w:t>.</w:t>
      </w:r>
      <w:proofErr w:type="gramEnd"/>
    </w:p>
    <w:p w:rsidR="00F01193" w:rsidRPr="00B84489" w:rsidRDefault="00F01193" w:rsidP="00F01193">
      <w:pPr>
        <w:jc w:val="both"/>
        <w:rPr>
          <w:rFonts w:ascii="Times New Roman" w:hAnsi="Times New Roman"/>
        </w:rPr>
      </w:pPr>
      <w:proofErr w:type="spellStart"/>
      <w:proofErr w:type="gramStart"/>
      <w:r w:rsidRPr="00B84489">
        <w:rPr>
          <w:rFonts w:ascii="Times New Roman" w:hAnsi="Times New Roman"/>
        </w:rPr>
        <w:t>Потребно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је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да</w:t>
      </w:r>
      <w:proofErr w:type="spellEnd"/>
      <w:r w:rsidRPr="00B84489">
        <w:rPr>
          <w:rFonts w:ascii="Times New Roman" w:hAnsi="Times New Roman"/>
        </w:rPr>
        <w:t xml:space="preserve"> у </w:t>
      </w:r>
      <w:proofErr w:type="spellStart"/>
      <w:r w:rsidRPr="00B84489">
        <w:rPr>
          <w:rFonts w:ascii="Times New Roman" w:hAnsi="Times New Roman"/>
        </w:rPr>
        <w:t>систему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постоји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интегрисано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решење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за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слање</w:t>
      </w:r>
      <w:proofErr w:type="spellEnd"/>
      <w:r w:rsidRPr="00B84489">
        <w:rPr>
          <w:rFonts w:ascii="Times New Roman" w:hAnsi="Times New Roman"/>
        </w:rPr>
        <w:t xml:space="preserve"> СМС </w:t>
      </w:r>
      <w:proofErr w:type="spellStart"/>
      <w:r w:rsidRPr="00B84489">
        <w:rPr>
          <w:rFonts w:ascii="Times New Roman" w:hAnsi="Times New Roman"/>
        </w:rPr>
        <w:t>порука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одборницима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које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ће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бити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унапред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дефинисане</w:t>
      </w:r>
      <w:proofErr w:type="spellEnd"/>
      <w:r w:rsidRPr="00B84489">
        <w:rPr>
          <w:rFonts w:ascii="Times New Roman" w:hAnsi="Times New Roman"/>
        </w:rPr>
        <w:t xml:space="preserve"> (</w:t>
      </w:r>
      <w:proofErr w:type="spellStart"/>
      <w:r w:rsidRPr="00B84489">
        <w:rPr>
          <w:rFonts w:ascii="Times New Roman" w:hAnsi="Times New Roman"/>
        </w:rPr>
        <w:t>заказивање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седнице</w:t>
      </w:r>
      <w:proofErr w:type="spellEnd"/>
      <w:r w:rsidRPr="00B84489">
        <w:rPr>
          <w:rFonts w:ascii="Times New Roman" w:hAnsi="Times New Roman"/>
        </w:rPr>
        <w:t xml:space="preserve">, </w:t>
      </w:r>
      <w:proofErr w:type="spellStart"/>
      <w:r w:rsidRPr="00B84489">
        <w:rPr>
          <w:rFonts w:ascii="Times New Roman" w:hAnsi="Times New Roman"/>
        </w:rPr>
        <w:t>почетак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гласања</w:t>
      </w:r>
      <w:proofErr w:type="spellEnd"/>
      <w:r w:rsidRPr="00B84489">
        <w:rPr>
          <w:rFonts w:ascii="Times New Roman" w:hAnsi="Times New Roman"/>
        </w:rPr>
        <w:t>).</w:t>
      </w:r>
      <w:proofErr w:type="gramEnd"/>
    </w:p>
    <w:p w:rsidR="00F01193" w:rsidRPr="00B84489" w:rsidRDefault="00F01193" w:rsidP="00F01193">
      <w:pPr>
        <w:jc w:val="both"/>
        <w:rPr>
          <w:rFonts w:ascii="Times New Roman" w:hAnsi="Times New Roman"/>
        </w:rPr>
      </w:pPr>
      <w:proofErr w:type="spellStart"/>
      <w:proofErr w:type="gramStart"/>
      <w:r w:rsidRPr="00B84489">
        <w:rPr>
          <w:rFonts w:ascii="Times New Roman" w:hAnsi="Times New Roman"/>
        </w:rPr>
        <w:t>Систем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треба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да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поседује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своју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независну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базу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података</w:t>
      </w:r>
      <w:proofErr w:type="spellEnd"/>
      <w:r w:rsidRPr="00B84489">
        <w:rPr>
          <w:rFonts w:ascii="Times New Roman" w:hAnsi="Times New Roman"/>
        </w:rPr>
        <w:t xml:space="preserve"> и </w:t>
      </w:r>
      <w:proofErr w:type="spellStart"/>
      <w:r w:rsidRPr="00B84489">
        <w:rPr>
          <w:rFonts w:ascii="Times New Roman" w:hAnsi="Times New Roman"/>
        </w:rPr>
        <w:t>да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генерише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извештаје</w:t>
      </w:r>
      <w:proofErr w:type="spellEnd"/>
      <w:r w:rsidRPr="00B84489">
        <w:rPr>
          <w:rFonts w:ascii="Times New Roman" w:hAnsi="Times New Roman"/>
        </w:rPr>
        <w:t xml:space="preserve"> о </w:t>
      </w:r>
      <w:proofErr w:type="spellStart"/>
      <w:r w:rsidRPr="00B84489">
        <w:rPr>
          <w:rFonts w:ascii="Times New Roman" w:hAnsi="Times New Roman"/>
        </w:rPr>
        <w:t>гласањима</w:t>
      </w:r>
      <w:proofErr w:type="spellEnd"/>
      <w:r w:rsidRPr="00B84489">
        <w:rPr>
          <w:rFonts w:ascii="Times New Roman" w:hAnsi="Times New Roman"/>
        </w:rPr>
        <w:t xml:space="preserve">, </w:t>
      </w:r>
      <w:proofErr w:type="spellStart"/>
      <w:r w:rsidRPr="00B84489">
        <w:rPr>
          <w:rFonts w:ascii="Times New Roman" w:hAnsi="Times New Roman"/>
        </w:rPr>
        <w:t>корисницима</w:t>
      </w:r>
      <w:proofErr w:type="spellEnd"/>
      <w:r w:rsidRPr="00B84489">
        <w:rPr>
          <w:rFonts w:ascii="Times New Roman" w:hAnsi="Times New Roman"/>
        </w:rPr>
        <w:t xml:space="preserve">, </w:t>
      </w:r>
      <w:proofErr w:type="spellStart"/>
      <w:r w:rsidRPr="00B84489">
        <w:rPr>
          <w:rFonts w:ascii="Times New Roman" w:hAnsi="Times New Roman"/>
        </w:rPr>
        <w:t>седницама</w:t>
      </w:r>
      <w:proofErr w:type="spellEnd"/>
      <w:r w:rsidRPr="00B84489">
        <w:rPr>
          <w:rFonts w:ascii="Times New Roman" w:hAnsi="Times New Roman"/>
        </w:rPr>
        <w:t>.</w:t>
      </w:r>
      <w:proofErr w:type="gram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Систем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треба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да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поседује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аналитику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података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gramStart"/>
      <w:r w:rsidRPr="00B84489">
        <w:rPr>
          <w:rFonts w:ascii="Times New Roman" w:hAnsi="Times New Roman"/>
        </w:rPr>
        <w:t xml:space="preserve">о  </w:t>
      </w:r>
      <w:proofErr w:type="spellStart"/>
      <w:r w:rsidRPr="00B84489">
        <w:rPr>
          <w:rFonts w:ascii="Times New Roman" w:hAnsi="Times New Roman"/>
        </w:rPr>
        <w:t>току</w:t>
      </w:r>
      <w:proofErr w:type="spellEnd"/>
      <w:proofErr w:type="gram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седница</w:t>
      </w:r>
      <w:proofErr w:type="spellEnd"/>
      <w:r w:rsidRPr="00B84489">
        <w:rPr>
          <w:rFonts w:ascii="Times New Roman" w:hAnsi="Times New Roman"/>
        </w:rPr>
        <w:t xml:space="preserve"> у </w:t>
      </w:r>
      <w:proofErr w:type="spellStart"/>
      <w:r w:rsidRPr="00B84489">
        <w:rPr>
          <w:rFonts w:ascii="Times New Roman" w:hAnsi="Times New Roman"/>
        </w:rPr>
        <w:t>реалном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времену</w:t>
      </w:r>
      <w:proofErr w:type="spellEnd"/>
      <w:r w:rsidRPr="00B84489">
        <w:rPr>
          <w:rFonts w:ascii="Times New Roman" w:hAnsi="Times New Roman"/>
        </w:rPr>
        <w:t xml:space="preserve"> и </w:t>
      </w:r>
      <w:proofErr w:type="spellStart"/>
      <w:r w:rsidRPr="00B84489">
        <w:rPr>
          <w:rFonts w:ascii="Times New Roman" w:hAnsi="Times New Roman"/>
        </w:rPr>
        <w:t>потребно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је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да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постоји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могућност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приказа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резултата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на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екстерним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уређајима</w:t>
      </w:r>
      <w:proofErr w:type="spellEnd"/>
      <w:r w:rsidRPr="00B84489">
        <w:rPr>
          <w:rFonts w:ascii="Times New Roman" w:hAnsi="Times New Roman"/>
        </w:rPr>
        <w:t>.</w:t>
      </w:r>
    </w:p>
    <w:p w:rsidR="00F01193" w:rsidRPr="00B84489" w:rsidRDefault="00F01193" w:rsidP="00F01193">
      <w:pPr>
        <w:jc w:val="both"/>
        <w:rPr>
          <w:rFonts w:ascii="Times New Roman" w:hAnsi="Times New Roman"/>
        </w:rPr>
      </w:pPr>
      <w:proofErr w:type="spellStart"/>
      <w:proofErr w:type="gramStart"/>
      <w:r w:rsidRPr="00B84489">
        <w:rPr>
          <w:rFonts w:ascii="Times New Roman" w:hAnsi="Times New Roman"/>
        </w:rPr>
        <w:t>За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потребе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гласања</w:t>
      </w:r>
      <w:proofErr w:type="spellEnd"/>
      <w:r w:rsidRPr="00B84489">
        <w:rPr>
          <w:rFonts w:ascii="Times New Roman" w:hAnsi="Times New Roman"/>
        </w:rPr>
        <w:t xml:space="preserve"> у </w:t>
      </w:r>
      <w:proofErr w:type="spellStart"/>
      <w:r w:rsidRPr="00B84489">
        <w:rPr>
          <w:rFonts w:ascii="Times New Roman" w:hAnsi="Times New Roman"/>
        </w:rPr>
        <w:t>органима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Скупштине</w:t>
      </w:r>
      <w:proofErr w:type="spellEnd"/>
      <w:r w:rsidRPr="00B84489">
        <w:rPr>
          <w:rFonts w:ascii="Times New Roman" w:hAnsi="Times New Roman"/>
        </w:rPr>
        <w:t xml:space="preserve">, </w:t>
      </w:r>
      <w:proofErr w:type="spellStart"/>
      <w:r w:rsidRPr="00B84489">
        <w:rPr>
          <w:rFonts w:ascii="Times New Roman" w:hAnsi="Times New Roman"/>
        </w:rPr>
        <w:t>потребно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је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интегрисати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решење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које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ће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омогућавати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гласање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само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одборницима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који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се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налазе</w:t>
      </w:r>
      <w:proofErr w:type="spellEnd"/>
      <w:r w:rsidRPr="00B84489">
        <w:rPr>
          <w:rFonts w:ascii="Times New Roman" w:hAnsi="Times New Roman"/>
        </w:rPr>
        <w:t xml:space="preserve"> у </w:t>
      </w:r>
      <w:proofErr w:type="spellStart"/>
      <w:r w:rsidRPr="00B84489">
        <w:rPr>
          <w:rFonts w:ascii="Times New Roman" w:hAnsi="Times New Roman"/>
        </w:rPr>
        <w:t>сали</w:t>
      </w:r>
      <w:proofErr w:type="spellEnd"/>
      <w:r w:rsidRPr="00B84489">
        <w:rPr>
          <w:rFonts w:ascii="Times New Roman" w:hAnsi="Times New Roman"/>
        </w:rPr>
        <w:t xml:space="preserve"> у </w:t>
      </w:r>
      <w:proofErr w:type="spellStart"/>
      <w:r w:rsidRPr="00B84489">
        <w:rPr>
          <w:rFonts w:ascii="Times New Roman" w:hAnsi="Times New Roman"/>
        </w:rPr>
        <w:t>којој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се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одржава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седница</w:t>
      </w:r>
      <w:proofErr w:type="spellEnd"/>
      <w:r w:rsidRPr="00B84489">
        <w:rPr>
          <w:rFonts w:ascii="Times New Roman" w:hAnsi="Times New Roman"/>
        </w:rPr>
        <w:t>.</w:t>
      </w:r>
      <w:proofErr w:type="gramEnd"/>
    </w:p>
    <w:p w:rsidR="00F01193" w:rsidRPr="00B84489" w:rsidRDefault="00F01193" w:rsidP="00F01193">
      <w:pPr>
        <w:jc w:val="both"/>
        <w:rPr>
          <w:rFonts w:ascii="Times New Roman" w:hAnsi="Times New Roman"/>
        </w:rPr>
      </w:pPr>
      <w:proofErr w:type="spellStart"/>
      <w:proofErr w:type="gramStart"/>
      <w:r w:rsidRPr="00B84489">
        <w:rPr>
          <w:rFonts w:ascii="Times New Roman" w:hAnsi="Times New Roman"/>
        </w:rPr>
        <w:t>Такође</w:t>
      </w:r>
      <w:proofErr w:type="spellEnd"/>
      <w:r w:rsidRPr="00B84489">
        <w:rPr>
          <w:rFonts w:ascii="Times New Roman" w:hAnsi="Times New Roman"/>
        </w:rPr>
        <w:t xml:space="preserve">, </w:t>
      </w:r>
      <w:proofErr w:type="spellStart"/>
      <w:r w:rsidRPr="00B84489">
        <w:rPr>
          <w:rFonts w:ascii="Times New Roman" w:hAnsi="Times New Roman"/>
        </w:rPr>
        <w:t>систем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треба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да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буде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оптимизован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за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рад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на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свим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мобилним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платформама</w:t>
      </w:r>
      <w:proofErr w:type="spellEnd"/>
      <w:r w:rsidRPr="00B84489">
        <w:rPr>
          <w:rFonts w:ascii="Times New Roman" w:hAnsi="Times New Roman"/>
        </w:rPr>
        <w:t>.</w:t>
      </w:r>
      <w:proofErr w:type="gramEnd"/>
      <w:r w:rsidRPr="00B84489">
        <w:rPr>
          <w:rFonts w:ascii="Times New Roman" w:hAnsi="Times New Roman"/>
        </w:rPr>
        <w:t xml:space="preserve"> </w:t>
      </w:r>
      <w:proofErr w:type="spellStart"/>
      <w:proofErr w:type="gramStart"/>
      <w:r w:rsidRPr="00B84489">
        <w:rPr>
          <w:rFonts w:ascii="Times New Roman" w:hAnsi="Times New Roman"/>
        </w:rPr>
        <w:t>Систем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треба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да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омогућава</w:t>
      </w:r>
      <w:proofErr w:type="spellEnd"/>
      <w:r w:rsidRPr="00B84489">
        <w:rPr>
          <w:rFonts w:ascii="Times New Roman" w:hAnsi="Times New Roman"/>
        </w:rPr>
        <w:t xml:space="preserve">, </w:t>
      </w:r>
      <w:proofErr w:type="spellStart"/>
      <w:r w:rsidRPr="00B84489">
        <w:rPr>
          <w:rFonts w:ascii="Times New Roman" w:hAnsi="Times New Roman"/>
        </w:rPr>
        <w:t>када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то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из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оправданих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разлога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није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могуће</w:t>
      </w:r>
      <w:proofErr w:type="spellEnd"/>
      <w:r w:rsidRPr="00B84489">
        <w:rPr>
          <w:rFonts w:ascii="Times New Roman" w:hAnsi="Times New Roman"/>
        </w:rPr>
        <w:t xml:space="preserve">, </w:t>
      </w:r>
      <w:proofErr w:type="spellStart"/>
      <w:r w:rsidRPr="00B84489">
        <w:rPr>
          <w:rFonts w:ascii="Times New Roman" w:hAnsi="Times New Roman"/>
        </w:rPr>
        <w:t>кворум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за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седницу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Скупштине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Мерошина</w:t>
      </w:r>
      <w:proofErr w:type="spellEnd"/>
      <w:r w:rsidRPr="00B84489">
        <w:rPr>
          <w:rFonts w:ascii="Times New Roman" w:hAnsi="Times New Roman"/>
        </w:rPr>
        <w:t xml:space="preserve">, </w:t>
      </w:r>
      <w:proofErr w:type="spellStart"/>
      <w:r w:rsidRPr="00B84489">
        <w:rPr>
          <w:rFonts w:ascii="Times New Roman" w:hAnsi="Times New Roman"/>
        </w:rPr>
        <w:t>тако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што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ће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се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одборници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логовати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путем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интернета</w:t>
      </w:r>
      <w:proofErr w:type="spellEnd"/>
      <w:r w:rsidRPr="00B84489">
        <w:rPr>
          <w:rFonts w:ascii="Times New Roman" w:hAnsi="Times New Roman"/>
        </w:rPr>
        <w:t>.</w:t>
      </w:r>
      <w:proofErr w:type="gramEnd"/>
    </w:p>
    <w:p w:rsidR="00F01193" w:rsidRPr="00B84489" w:rsidRDefault="00F01193" w:rsidP="00F01193">
      <w:pPr>
        <w:jc w:val="both"/>
        <w:rPr>
          <w:rFonts w:ascii="Times New Roman" w:hAnsi="Times New Roman"/>
        </w:rPr>
      </w:pPr>
      <w:r w:rsidRPr="00B84489">
        <w:rPr>
          <w:rFonts w:ascii="Times New Roman" w:hAnsi="Times New Roman"/>
        </w:rPr>
        <w:t xml:space="preserve">У </w:t>
      </w:r>
      <w:proofErr w:type="spellStart"/>
      <w:r w:rsidRPr="00B84489">
        <w:rPr>
          <w:rFonts w:ascii="Times New Roman" w:hAnsi="Times New Roman"/>
        </w:rPr>
        <w:t>систему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је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потребно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осмислити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три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нивоа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приступа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апликацији</w:t>
      </w:r>
      <w:proofErr w:type="spellEnd"/>
      <w:r w:rsidRPr="00B84489">
        <w:rPr>
          <w:rFonts w:ascii="Times New Roman" w:hAnsi="Times New Roman"/>
        </w:rPr>
        <w:t xml:space="preserve">, и </w:t>
      </w:r>
      <w:proofErr w:type="spellStart"/>
      <w:r w:rsidRPr="00B84489">
        <w:rPr>
          <w:rFonts w:ascii="Times New Roman" w:hAnsi="Times New Roman"/>
        </w:rPr>
        <w:t>то</w:t>
      </w:r>
      <w:proofErr w:type="spellEnd"/>
      <w:r w:rsidRPr="00B84489">
        <w:rPr>
          <w:rFonts w:ascii="Times New Roman" w:hAnsi="Times New Roman"/>
        </w:rPr>
        <w:t>:</w:t>
      </w:r>
    </w:p>
    <w:p w:rsidR="00F01193" w:rsidRPr="00B84489" w:rsidRDefault="00F01193" w:rsidP="00F01193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Одборник</w:t>
      </w:r>
      <w:proofErr w:type="spellEnd"/>
      <w:r w:rsidRPr="00B84489">
        <w:rPr>
          <w:rFonts w:ascii="Times New Roman" w:hAnsi="Times New Roman"/>
          <w:b/>
        </w:rPr>
        <w:t>:</w:t>
      </w:r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може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пре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почетка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седнице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прегледати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материјал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за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гласање</w:t>
      </w:r>
      <w:proofErr w:type="spellEnd"/>
      <w:r w:rsidRPr="00B8448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подносити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своје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коментаре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на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Предлоге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одлука</w:t>
      </w:r>
      <w:proofErr w:type="spellEnd"/>
      <w:r w:rsidRPr="00B84489">
        <w:rPr>
          <w:rFonts w:ascii="Times New Roman" w:hAnsi="Times New Roman"/>
        </w:rPr>
        <w:t xml:space="preserve">. </w:t>
      </w:r>
      <w:proofErr w:type="spellStart"/>
      <w:proofErr w:type="gramStart"/>
      <w:r w:rsidRPr="00B84489">
        <w:rPr>
          <w:rFonts w:ascii="Times New Roman" w:hAnsi="Times New Roman"/>
        </w:rPr>
        <w:t>Када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седница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започне</w:t>
      </w:r>
      <w:proofErr w:type="spellEnd"/>
      <w:r w:rsidRPr="00B8448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може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гласати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за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тачке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Дневног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реда</w:t>
      </w:r>
      <w:proofErr w:type="spellEnd"/>
      <w:r w:rsidRPr="00B84489">
        <w:rPr>
          <w:rFonts w:ascii="Times New Roman" w:hAnsi="Times New Roman"/>
        </w:rPr>
        <w:t xml:space="preserve"> и </w:t>
      </w:r>
      <w:proofErr w:type="spellStart"/>
      <w:r w:rsidRPr="00B84489">
        <w:rPr>
          <w:rFonts w:ascii="Times New Roman" w:hAnsi="Times New Roman"/>
        </w:rPr>
        <w:t>видети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резултат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гласања</w:t>
      </w:r>
      <w:proofErr w:type="spellEnd"/>
      <w:r w:rsidRPr="00B84489">
        <w:rPr>
          <w:rFonts w:ascii="Times New Roman" w:hAnsi="Times New Roman"/>
        </w:rPr>
        <w:t>.</w:t>
      </w:r>
      <w:proofErr w:type="gramEnd"/>
    </w:p>
    <w:p w:rsidR="00F01193" w:rsidRPr="00B84489" w:rsidRDefault="00F01193" w:rsidP="00F01193">
      <w:pPr>
        <w:jc w:val="both"/>
        <w:rPr>
          <w:rFonts w:ascii="Times New Roman" w:hAnsi="Times New Roman"/>
        </w:rPr>
      </w:pPr>
      <w:proofErr w:type="spellStart"/>
      <w:r w:rsidRPr="00B84489">
        <w:rPr>
          <w:rFonts w:ascii="Times New Roman" w:hAnsi="Times New Roman"/>
          <w:b/>
        </w:rPr>
        <w:lastRenderedPageBreak/>
        <w:t>Гост</w:t>
      </w:r>
      <w:proofErr w:type="spellEnd"/>
      <w:r w:rsidRPr="00B84489">
        <w:rPr>
          <w:rFonts w:ascii="Times New Roman" w:hAnsi="Times New Roman"/>
          <w:b/>
        </w:rPr>
        <w:t>:</w:t>
      </w:r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може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прегледати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материјал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за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гласање</w:t>
      </w:r>
      <w:proofErr w:type="spellEnd"/>
      <w:r w:rsidRPr="00B84489">
        <w:rPr>
          <w:rFonts w:ascii="Times New Roman" w:hAnsi="Times New Roman"/>
        </w:rPr>
        <w:t xml:space="preserve"> и </w:t>
      </w:r>
      <w:proofErr w:type="spellStart"/>
      <w:r w:rsidRPr="00B84489">
        <w:rPr>
          <w:rFonts w:ascii="Times New Roman" w:hAnsi="Times New Roman"/>
        </w:rPr>
        <w:t>коментаре</w:t>
      </w:r>
      <w:proofErr w:type="spellEnd"/>
      <w:r w:rsidRPr="00B84489">
        <w:rPr>
          <w:rFonts w:ascii="Times New Roman" w:hAnsi="Times New Roman"/>
        </w:rPr>
        <w:t>.</w:t>
      </w:r>
    </w:p>
    <w:p w:rsidR="002D069F" w:rsidRPr="006B090C" w:rsidRDefault="00F01193" w:rsidP="00F01193">
      <w:pPr>
        <w:rPr>
          <w:rFonts w:ascii="Times New Roman" w:hAnsi="Times New Roman"/>
          <w:lang w:val="sr-Cyrl-CS"/>
        </w:rPr>
      </w:pPr>
      <w:proofErr w:type="spellStart"/>
      <w:r w:rsidRPr="00B84489">
        <w:rPr>
          <w:rFonts w:ascii="Times New Roman" w:hAnsi="Times New Roman"/>
          <w:b/>
        </w:rPr>
        <w:t>Администратор</w:t>
      </w:r>
      <w:proofErr w:type="spellEnd"/>
      <w:r w:rsidRPr="00B84489">
        <w:rPr>
          <w:rFonts w:ascii="Times New Roman" w:hAnsi="Times New Roman"/>
          <w:b/>
        </w:rPr>
        <w:t>:</w:t>
      </w:r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може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вршити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све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радње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потребне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за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вођење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седнице</w:t>
      </w:r>
      <w:proofErr w:type="spellEnd"/>
      <w:r w:rsidRPr="00B84489">
        <w:rPr>
          <w:rFonts w:ascii="Times New Roman" w:hAnsi="Times New Roman"/>
        </w:rPr>
        <w:t xml:space="preserve">, </w:t>
      </w:r>
      <w:proofErr w:type="spellStart"/>
      <w:r w:rsidRPr="00B84489"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евиденције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одборника</w:t>
      </w:r>
      <w:proofErr w:type="spellEnd"/>
      <w:r w:rsidRPr="00B84489">
        <w:rPr>
          <w:rFonts w:ascii="Times New Roman" w:hAnsi="Times New Roman"/>
        </w:rPr>
        <w:t xml:space="preserve">, </w:t>
      </w:r>
      <w:proofErr w:type="spellStart"/>
      <w:r w:rsidRPr="00B84489">
        <w:rPr>
          <w:rFonts w:ascii="Times New Roman" w:hAnsi="Times New Roman"/>
        </w:rPr>
        <w:t>преко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припреме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седнице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до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аутоматске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израде</w:t>
      </w:r>
      <w:proofErr w:type="spellEnd"/>
      <w:r w:rsidRPr="00B84489">
        <w:rPr>
          <w:rFonts w:ascii="Times New Roman" w:hAnsi="Times New Roman"/>
        </w:rPr>
        <w:t xml:space="preserve"> </w:t>
      </w:r>
      <w:proofErr w:type="spellStart"/>
      <w:r w:rsidRPr="00B84489">
        <w:rPr>
          <w:rFonts w:ascii="Times New Roman" w:hAnsi="Times New Roman"/>
        </w:rPr>
        <w:t>записника</w:t>
      </w:r>
      <w:proofErr w:type="spellEnd"/>
      <w:r w:rsidRPr="00B84489">
        <w:rPr>
          <w:rFonts w:ascii="Times New Roman" w:hAnsi="Times New Roman"/>
        </w:rPr>
        <w:t>.</w:t>
      </w:r>
    </w:p>
    <w:p w:rsidR="002D069F" w:rsidRPr="00355D44" w:rsidRDefault="002D069F" w:rsidP="002D069F">
      <w:pPr>
        <w:rPr>
          <w:rFonts w:ascii="Times New Roman" w:hAnsi="Times New Roman"/>
          <w:sz w:val="22"/>
          <w:szCs w:val="22"/>
          <w:lang w:eastAsia="sr-Cyrl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160"/>
        <w:gridCol w:w="6750"/>
      </w:tblGrid>
      <w:tr w:rsidR="00AD5D07" w:rsidRPr="0066745F" w:rsidTr="00580251">
        <w:tc>
          <w:tcPr>
            <w:tcW w:w="2160" w:type="dxa"/>
          </w:tcPr>
          <w:p w:rsidR="00AD5D07" w:rsidRPr="0066745F" w:rsidRDefault="00AD5D07" w:rsidP="00580251">
            <w:pPr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  <w:p w:rsidR="00AD5D07" w:rsidRPr="0066745F" w:rsidRDefault="00AD5D07" w:rsidP="00580251">
            <w:pPr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  <w:r w:rsidRPr="0066745F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 xml:space="preserve">Укупно без пдв-а </w:t>
            </w:r>
          </w:p>
        </w:tc>
        <w:tc>
          <w:tcPr>
            <w:tcW w:w="6750" w:type="dxa"/>
          </w:tcPr>
          <w:p w:rsidR="00AD5D07" w:rsidRPr="0066745F" w:rsidRDefault="00AD5D07" w:rsidP="005802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</w:tr>
      <w:tr w:rsidR="00AD5D07" w:rsidRPr="0066745F" w:rsidTr="00580251">
        <w:tc>
          <w:tcPr>
            <w:tcW w:w="2160" w:type="dxa"/>
          </w:tcPr>
          <w:p w:rsidR="00AD5D07" w:rsidRPr="0066745F" w:rsidRDefault="00AD5D07" w:rsidP="00580251">
            <w:pPr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                                                                               </w:t>
            </w:r>
          </w:p>
          <w:p w:rsidR="00AD5D07" w:rsidRPr="0066745F" w:rsidRDefault="00AD5D07" w:rsidP="00580251">
            <w:pPr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proofErr w:type="spellStart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>Износ</w:t>
            </w:r>
            <w:proofErr w:type="spellEnd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>пдв</w:t>
            </w:r>
            <w:proofErr w:type="spellEnd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>-а</w:t>
            </w:r>
          </w:p>
        </w:tc>
        <w:tc>
          <w:tcPr>
            <w:tcW w:w="6750" w:type="dxa"/>
          </w:tcPr>
          <w:p w:rsidR="00AD5D07" w:rsidRPr="0066745F" w:rsidRDefault="00AD5D07" w:rsidP="00580251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</w:tr>
      <w:tr w:rsidR="00AD5D07" w:rsidRPr="0066745F" w:rsidTr="00580251">
        <w:tc>
          <w:tcPr>
            <w:tcW w:w="2160" w:type="dxa"/>
          </w:tcPr>
          <w:p w:rsidR="00AD5D07" w:rsidRPr="0066745F" w:rsidRDefault="00AD5D07" w:rsidP="00580251">
            <w:pPr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                                                                     </w:t>
            </w:r>
          </w:p>
          <w:p w:rsidR="00AD5D07" w:rsidRPr="0066745F" w:rsidRDefault="00AD5D07" w:rsidP="00580251">
            <w:pPr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proofErr w:type="spellStart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>Укупно</w:t>
            </w:r>
            <w:proofErr w:type="spellEnd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>са</w:t>
            </w:r>
            <w:proofErr w:type="spellEnd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>пдв-ом</w:t>
            </w:r>
            <w:proofErr w:type="spellEnd"/>
          </w:p>
        </w:tc>
        <w:tc>
          <w:tcPr>
            <w:tcW w:w="6750" w:type="dxa"/>
          </w:tcPr>
          <w:p w:rsidR="00AD5D07" w:rsidRPr="0066745F" w:rsidRDefault="00AD5D07" w:rsidP="00580251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</w:tr>
    </w:tbl>
    <w:p w:rsidR="00AD5D07" w:rsidRPr="0066745F" w:rsidRDefault="00AD5D07" w:rsidP="00AD5D07">
      <w:pPr>
        <w:jc w:val="center"/>
        <w:rPr>
          <w:rFonts w:ascii="Times New Roman" w:hAnsi="Times New Roman"/>
          <w:lang w:eastAsia="sr-Cyrl-CS"/>
        </w:rPr>
      </w:pPr>
    </w:p>
    <w:p w:rsidR="00AD5D07" w:rsidRPr="0066745F" w:rsidRDefault="00AD5D07" w:rsidP="00AD5D07">
      <w:pPr>
        <w:rPr>
          <w:rFonts w:ascii="Times New Roman" w:hAnsi="Times New Roman"/>
          <w:lang w:eastAsia="sr-Cyrl-CS"/>
        </w:rPr>
      </w:pPr>
    </w:p>
    <w:p w:rsidR="00AD5D07" w:rsidRPr="0066745F" w:rsidRDefault="00AD5D07" w:rsidP="00AD5D07">
      <w:pPr>
        <w:tabs>
          <w:tab w:val="left" w:pos="7665"/>
        </w:tabs>
        <w:rPr>
          <w:rFonts w:ascii="Times New Roman" w:hAnsi="Times New Roman"/>
          <w:lang w:eastAsia="sr-Cyrl-CS"/>
        </w:rPr>
      </w:pPr>
      <w:proofErr w:type="spellStart"/>
      <w:r w:rsidRPr="0066745F">
        <w:rPr>
          <w:rFonts w:ascii="Times New Roman" w:hAnsi="Times New Roman"/>
          <w:lang w:eastAsia="sr-Cyrl-CS"/>
        </w:rPr>
        <w:t>Датум</w:t>
      </w:r>
      <w:proofErr w:type="spellEnd"/>
      <w:r w:rsidRPr="0066745F">
        <w:rPr>
          <w:rFonts w:ascii="Times New Roman" w:hAnsi="Times New Roman"/>
          <w:lang w:eastAsia="sr-Cyrl-CS"/>
        </w:rPr>
        <w:t xml:space="preserve">:                                                                                                </w:t>
      </w:r>
      <w:proofErr w:type="spellStart"/>
      <w:r w:rsidRPr="0066745F">
        <w:rPr>
          <w:rFonts w:ascii="Times New Roman" w:hAnsi="Times New Roman"/>
          <w:lang w:eastAsia="sr-Cyrl-CS"/>
        </w:rPr>
        <w:t>Потпис</w:t>
      </w:r>
      <w:proofErr w:type="spellEnd"/>
      <w:r w:rsidRPr="0066745F">
        <w:rPr>
          <w:rFonts w:ascii="Times New Roman" w:hAnsi="Times New Roman"/>
          <w:lang w:eastAsia="sr-Cyrl-CS"/>
        </w:rPr>
        <w:t xml:space="preserve"> </w:t>
      </w:r>
      <w:proofErr w:type="spellStart"/>
      <w:r w:rsidRPr="0066745F">
        <w:rPr>
          <w:rFonts w:ascii="Times New Roman" w:hAnsi="Times New Roman"/>
          <w:lang w:eastAsia="sr-Cyrl-CS"/>
        </w:rPr>
        <w:t>овлашћеног</w:t>
      </w:r>
      <w:proofErr w:type="spellEnd"/>
      <w:r w:rsidRPr="0066745F">
        <w:rPr>
          <w:rFonts w:ascii="Times New Roman" w:hAnsi="Times New Roman"/>
          <w:lang w:eastAsia="sr-Cyrl-CS"/>
        </w:rPr>
        <w:t xml:space="preserve"> </w:t>
      </w:r>
      <w:proofErr w:type="spellStart"/>
      <w:r w:rsidRPr="0066745F">
        <w:rPr>
          <w:rFonts w:ascii="Times New Roman" w:hAnsi="Times New Roman"/>
          <w:lang w:eastAsia="sr-Cyrl-CS"/>
        </w:rPr>
        <w:t>лица</w:t>
      </w:r>
      <w:proofErr w:type="spellEnd"/>
    </w:p>
    <w:p w:rsidR="00AD5D07" w:rsidRPr="00D91250" w:rsidRDefault="00AD5D07" w:rsidP="00AD5D07">
      <w:pPr>
        <w:tabs>
          <w:tab w:val="left" w:pos="6435"/>
        </w:tabs>
        <w:ind w:firstLine="720"/>
        <w:rPr>
          <w:rFonts w:ascii="Times New Roman" w:hAnsi="Times New Roman"/>
          <w:lang w:eastAsia="sr-Cyrl-CS"/>
        </w:rPr>
      </w:pPr>
      <w:r w:rsidRPr="0066745F">
        <w:rPr>
          <w:rFonts w:ascii="Times New Roman" w:hAnsi="Times New Roman"/>
          <w:lang w:eastAsia="sr-Cyrl-CS"/>
        </w:rPr>
        <w:t>________________</w:t>
      </w:r>
      <w:r w:rsidRPr="0066745F">
        <w:rPr>
          <w:rFonts w:ascii="Times New Roman" w:hAnsi="Times New Roman"/>
          <w:lang w:eastAsia="sr-Cyrl-CS"/>
        </w:rPr>
        <w:tab/>
      </w:r>
      <w:r>
        <w:rPr>
          <w:rFonts w:ascii="Times New Roman" w:hAnsi="Times New Roman"/>
          <w:lang w:eastAsia="sr-Cyrl-CS"/>
        </w:rPr>
        <w:t>_______________________</w:t>
      </w:r>
    </w:p>
    <w:p w:rsidR="00D31D8A" w:rsidRPr="009A2DBD" w:rsidRDefault="005D292F" w:rsidP="00D31D8A">
      <w:pPr>
        <w:jc w:val="center"/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 xml:space="preserve">                                          </w:t>
      </w:r>
    </w:p>
    <w:p w:rsidR="00D31D8A" w:rsidRPr="009A2DBD" w:rsidRDefault="00D31D8A" w:rsidP="00D31D8A">
      <w:pPr>
        <w:jc w:val="center"/>
        <w:rPr>
          <w:rFonts w:ascii="Times New Roman" w:hAnsi="Times New Roman"/>
          <w:lang w:eastAsia="sr-Cyrl-CS"/>
        </w:rPr>
      </w:pPr>
    </w:p>
    <w:sectPr w:rsidR="00D31D8A" w:rsidRPr="009A2DBD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569" w:rsidRDefault="00FB4569" w:rsidP="00614430">
      <w:r>
        <w:separator/>
      </w:r>
    </w:p>
  </w:endnote>
  <w:endnote w:type="continuationSeparator" w:id="0">
    <w:p w:rsidR="00FB4569" w:rsidRDefault="00FB4569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569" w:rsidRDefault="00FB4569" w:rsidP="00614430">
      <w:r>
        <w:separator/>
      </w:r>
    </w:p>
  </w:footnote>
  <w:footnote w:type="continuationSeparator" w:id="0">
    <w:p w:rsidR="00FB4569" w:rsidRDefault="00FB4569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33F6AA0"/>
    <w:multiLevelType w:val="hybridMultilevel"/>
    <w:tmpl w:val="9D2647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3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635620BA"/>
    <w:multiLevelType w:val="hybridMultilevel"/>
    <w:tmpl w:val="8E3E5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10">
    <w:nsid w:val="719953A0"/>
    <w:multiLevelType w:val="hybridMultilevel"/>
    <w:tmpl w:val="C6E60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12">
    <w:nsid w:val="75A754CE"/>
    <w:multiLevelType w:val="hybridMultilevel"/>
    <w:tmpl w:val="BF083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14111"/>
    <w:rsid w:val="0006562F"/>
    <w:rsid w:val="00083A2C"/>
    <w:rsid w:val="000B7277"/>
    <w:rsid w:val="000C3E19"/>
    <w:rsid w:val="000E7BD6"/>
    <w:rsid w:val="000F3861"/>
    <w:rsid w:val="00107FE2"/>
    <w:rsid w:val="00115188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90328"/>
    <w:rsid w:val="001A0119"/>
    <w:rsid w:val="001A3E6B"/>
    <w:rsid w:val="001A660D"/>
    <w:rsid w:val="001B2145"/>
    <w:rsid w:val="001B4676"/>
    <w:rsid w:val="001C4FB5"/>
    <w:rsid w:val="00201EB0"/>
    <w:rsid w:val="00237D3D"/>
    <w:rsid w:val="0024022F"/>
    <w:rsid w:val="002512C7"/>
    <w:rsid w:val="00255301"/>
    <w:rsid w:val="00255B2C"/>
    <w:rsid w:val="00261409"/>
    <w:rsid w:val="00271F96"/>
    <w:rsid w:val="002742C1"/>
    <w:rsid w:val="00283709"/>
    <w:rsid w:val="00296596"/>
    <w:rsid w:val="002A5776"/>
    <w:rsid w:val="002D069F"/>
    <w:rsid w:val="002D2017"/>
    <w:rsid w:val="002E0797"/>
    <w:rsid w:val="002E305C"/>
    <w:rsid w:val="00314120"/>
    <w:rsid w:val="00325539"/>
    <w:rsid w:val="00333BD6"/>
    <w:rsid w:val="00346A7A"/>
    <w:rsid w:val="003766F6"/>
    <w:rsid w:val="0039275E"/>
    <w:rsid w:val="00396658"/>
    <w:rsid w:val="003B1B60"/>
    <w:rsid w:val="003D6A0E"/>
    <w:rsid w:val="003D785E"/>
    <w:rsid w:val="003F1D72"/>
    <w:rsid w:val="00441186"/>
    <w:rsid w:val="0044433F"/>
    <w:rsid w:val="00491985"/>
    <w:rsid w:val="004B2AFA"/>
    <w:rsid w:val="004C34C8"/>
    <w:rsid w:val="004F4AA9"/>
    <w:rsid w:val="00512222"/>
    <w:rsid w:val="005158C7"/>
    <w:rsid w:val="005268A4"/>
    <w:rsid w:val="00527474"/>
    <w:rsid w:val="00543C6A"/>
    <w:rsid w:val="00546F7B"/>
    <w:rsid w:val="0056209D"/>
    <w:rsid w:val="005645EE"/>
    <w:rsid w:val="005754FC"/>
    <w:rsid w:val="0059033E"/>
    <w:rsid w:val="0059441A"/>
    <w:rsid w:val="005948F9"/>
    <w:rsid w:val="005A3212"/>
    <w:rsid w:val="005A669E"/>
    <w:rsid w:val="005B6A98"/>
    <w:rsid w:val="005C0E21"/>
    <w:rsid w:val="005D292F"/>
    <w:rsid w:val="005D35D2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32B77"/>
    <w:rsid w:val="006453E0"/>
    <w:rsid w:val="006616EC"/>
    <w:rsid w:val="00680AC1"/>
    <w:rsid w:val="006877A8"/>
    <w:rsid w:val="006A142B"/>
    <w:rsid w:val="006C072E"/>
    <w:rsid w:val="006C61A2"/>
    <w:rsid w:val="006D0575"/>
    <w:rsid w:val="006D0E10"/>
    <w:rsid w:val="006D6DC2"/>
    <w:rsid w:val="006E4090"/>
    <w:rsid w:val="006E6F90"/>
    <w:rsid w:val="006E70DF"/>
    <w:rsid w:val="006F6248"/>
    <w:rsid w:val="00703A8D"/>
    <w:rsid w:val="00721C12"/>
    <w:rsid w:val="00722C70"/>
    <w:rsid w:val="007405EF"/>
    <w:rsid w:val="00773096"/>
    <w:rsid w:val="0077496C"/>
    <w:rsid w:val="0077699E"/>
    <w:rsid w:val="00794B83"/>
    <w:rsid w:val="007A522E"/>
    <w:rsid w:val="007B5F27"/>
    <w:rsid w:val="007C23FF"/>
    <w:rsid w:val="007D4D0A"/>
    <w:rsid w:val="007D7D6E"/>
    <w:rsid w:val="007E2E2D"/>
    <w:rsid w:val="007E31E1"/>
    <w:rsid w:val="00821BD9"/>
    <w:rsid w:val="00840425"/>
    <w:rsid w:val="00855F71"/>
    <w:rsid w:val="008614D8"/>
    <w:rsid w:val="00873E56"/>
    <w:rsid w:val="008741D6"/>
    <w:rsid w:val="00877C99"/>
    <w:rsid w:val="00880DA6"/>
    <w:rsid w:val="008A1383"/>
    <w:rsid w:val="008E4DCF"/>
    <w:rsid w:val="008E7682"/>
    <w:rsid w:val="009124A6"/>
    <w:rsid w:val="009155A8"/>
    <w:rsid w:val="00923DB4"/>
    <w:rsid w:val="009653F3"/>
    <w:rsid w:val="00967B81"/>
    <w:rsid w:val="00975B55"/>
    <w:rsid w:val="00985184"/>
    <w:rsid w:val="009970EC"/>
    <w:rsid w:val="009A2DBD"/>
    <w:rsid w:val="009A67C9"/>
    <w:rsid w:val="009D105F"/>
    <w:rsid w:val="009D27A1"/>
    <w:rsid w:val="009E4391"/>
    <w:rsid w:val="009E7C74"/>
    <w:rsid w:val="009F62DD"/>
    <w:rsid w:val="009F7775"/>
    <w:rsid w:val="00A17CD7"/>
    <w:rsid w:val="00A34181"/>
    <w:rsid w:val="00A35302"/>
    <w:rsid w:val="00A4198E"/>
    <w:rsid w:val="00A71228"/>
    <w:rsid w:val="00A7179B"/>
    <w:rsid w:val="00A72356"/>
    <w:rsid w:val="00A813C6"/>
    <w:rsid w:val="00A8375B"/>
    <w:rsid w:val="00A927F2"/>
    <w:rsid w:val="00AA624B"/>
    <w:rsid w:val="00AB70DA"/>
    <w:rsid w:val="00AB75A8"/>
    <w:rsid w:val="00AD2AC8"/>
    <w:rsid w:val="00AD5D07"/>
    <w:rsid w:val="00B12412"/>
    <w:rsid w:val="00B12FF7"/>
    <w:rsid w:val="00B17272"/>
    <w:rsid w:val="00B40A85"/>
    <w:rsid w:val="00B63B2C"/>
    <w:rsid w:val="00B94FA8"/>
    <w:rsid w:val="00BB1BE0"/>
    <w:rsid w:val="00BD647D"/>
    <w:rsid w:val="00BE6662"/>
    <w:rsid w:val="00C13FB7"/>
    <w:rsid w:val="00C26F2C"/>
    <w:rsid w:val="00C2744D"/>
    <w:rsid w:val="00C32DB9"/>
    <w:rsid w:val="00C536B1"/>
    <w:rsid w:val="00C569BD"/>
    <w:rsid w:val="00C728CC"/>
    <w:rsid w:val="00C90BF8"/>
    <w:rsid w:val="00CB5A75"/>
    <w:rsid w:val="00CE6D63"/>
    <w:rsid w:val="00D0577D"/>
    <w:rsid w:val="00D23593"/>
    <w:rsid w:val="00D31D8A"/>
    <w:rsid w:val="00D31F97"/>
    <w:rsid w:val="00D419D5"/>
    <w:rsid w:val="00D470BE"/>
    <w:rsid w:val="00D52B5D"/>
    <w:rsid w:val="00D60F0B"/>
    <w:rsid w:val="00D85C30"/>
    <w:rsid w:val="00D871B0"/>
    <w:rsid w:val="00D900E0"/>
    <w:rsid w:val="00DB7790"/>
    <w:rsid w:val="00DC15AE"/>
    <w:rsid w:val="00DC5218"/>
    <w:rsid w:val="00DD7B7A"/>
    <w:rsid w:val="00DE589A"/>
    <w:rsid w:val="00DE63D4"/>
    <w:rsid w:val="00E05DDF"/>
    <w:rsid w:val="00E139D2"/>
    <w:rsid w:val="00E17617"/>
    <w:rsid w:val="00E31059"/>
    <w:rsid w:val="00E46399"/>
    <w:rsid w:val="00E62A7F"/>
    <w:rsid w:val="00E62ECC"/>
    <w:rsid w:val="00E66538"/>
    <w:rsid w:val="00E95CCF"/>
    <w:rsid w:val="00EA11C2"/>
    <w:rsid w:val="00EA5467"/>
    <w:rsid w:val="00EB050F"/>
    <w:rsid w:val="00ED7006"/>
    <w:rsid w:val="00EE1DE3"/>
    <w:rsid w:val="00EF2B34"/>
    <w:rsid w:val="00EF47D8"/>
    <w:rsid w:val="00F01193"/>
    <w:rsid w:val="00F0494D"/>
    <w:rsid w:val="00F35ADF"/>
    <w:rsid w:val="00F418B3"/>
    <w:rsid w:val="00F42A35"/>
    <w:rsid w:val="00F472D3"/>
    <w:rsid w:val="00F64375"/>
    <w:rsid w:val="00F737A5"/>
    <w:rsid w:val="00F767C0"/>
    <w:rsid w:val="00F85610"/>
    <w:rsid w:val="00FB4569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123</cp:revision>
  <cp:lastPrinted>2020-09-25T07:54:00Z</cp:lastPrinted>
  <dcterms:created xsi:type="dcterms:W3CDTF">2013-03-08T08:20:00Z</dcterms:created>
  <dcterms:modified xsi:type="dcterms:W3CDTF">2021-09-21T08:37:00Z</dcterms:modified>
</cp:coreProperties>
</file>